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E88B9" w14:textId="77777777" w:rsidR="00B448F8" w:rsidRDefault="00DF0BEF">
      <w:pPr>
        <w:pStyle w:val="a0"/>
        <w:spacing w:before="240" w:after="0" w:line="227" w:lineRule="atLeast"/>
        <w:ind w:left="700" w:hanging="20"/>
        <w:jc w:val="center"/>
        <w:rPr>
          <w:rFonts w:ascii="Times New Roman" w:hAnsi="Times New Roman"/>
          <w:b/>
          <w:sz w:val="28"/>
          <w:szCs w:val="28"/>
        </w:rPr>
      </w:pPr>
      <w:r w:rsidRPr="00305517">
        <w:rPr>
          <w:rFonts w:ascii="Times New Roman" w:hAnsi="Times New Roman"/>
          <w:b/>
          <w:sz w:val="28"/>
          <w:szCs w:val="28"/>
        </w:rPr>
        <w:t>ПРОГРАММА ТУРА</w:t>
      </w:r>
    </w:p>
    <w:p w14:paraId="11900E15" w14:textId="77777777" w:rsidR="00FA357C" w:rsidRPr="00305517" w:rsidRDefault="00FA357C">
      <w:pPr>
        <w:pStyle w:val="a0"/>
        <w:spacing w:before="240" w:after="0" w:line="227" w:lineRule="atLeast"/>
        <w:ind w:left="700" w:hanging="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95" w:type="dxa"/>
        <w:tblInd w:w="-3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8795"/>
      </w:tblGrid>
      <w:tr w:rsidR="00B448F8" w:rsidRPr="00305517" w14:paraId="600C7565" w14:textId="77777777" w:rsidTr="00D56E59">
        <w:tc>
          <w:tcPr>
            <w:tcW w:w="10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center"/>
          </w:tcPr>
          <w:p w14:paraId="5E78EC41" w14:textId="77777777" w:rsidR="00B448F8" w:rsidRPr="00305517" w:rsidRDefault="00DF0BEF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День 1</w:t>
            </w:r>
          </w:p>
        </w:tc>
      </w:tr>
      <w:tr w:rsidR="00B448F8" w:rsidRPr="00305517" w14:paraId="664368B8" w14:textId="77777777" w:rsidTr="00D56E59">
        <w:trPr>
          <w:trHeight w:val="584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0803A" w14:textId="77777777" w:rsidR="00B448F8" w:rsidRPr="006C6A51" w:rsidRDefault="00DF0BEF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b/>
                <w:sz w:val="28"/>
                <w:szCs w:val="28"/>
              </w:rPr>
              <w:t>11:30-12:00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176D" w14:textId="77777777" w:rsidR="00B448F8" w:rsidRPr="006C6A51" w:rsidRDefault="00DF0BEF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sz w:val="28"/>
                <w:szCs w:val="28"/>
              </w:rPr>
              <w:t xml:space="preserve">Сбор группы </w:t>
            </w:r>
            <w:r w:rsidR="00120C26" w:rsidRPr="006C6A51">
              <w:rPr>
                <w:rFonts w:ascii="Times New Roman" w:hAnsi="Times New Roman"/>
                <w:sz w:val="28"/>
                <w:szCs w:val="28"/>
              </w:rPr>
              <w:t>и посадка в автобус по адресу: г</w:t>
            </w:r>
            <w:r w:rsidRPr="006C6A51">
              <w:rPr>
                <w:rFonts w:ascii="Times New Roman" w:hAnsi="Times New Roman"/>
                <w:sz w:val="28"/>
                <w:szCs w:val="28"/>
              </w:rPr>
              <w:t>. Симферополь, фонтан «Голуби» во дворе ж/д вокзала.</w:t>
            </w:r>
          </w:p>
        </w:tc>
      </w:tr>
      <w:tr w:rsidR="00E63881" w:rsidRPr="00305517" w14:paraId="2B43ECD7" w14:textId="77777777" w:rsidTr="008E1351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5368F" w14:textId="77777777" w:rsidR="00E63881" w:rsidRPr="006C6A51" w:rsidRDefault="00E63881" w:rsidP="00E63881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b/>
                <w:sz w:val="28"/>
                <w:szCs w:val="28"/>
              </w:rPr>
              <w:t>12:00 -12:30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E305" w14:textId="77777777" w:rsidR="00E63881" w:rsidRPr="00EF03C8" w:rsidRDefault="00E63881" w:rsidP="00E63881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Переезд к историко-археологическому музею-заповеднику Неаполю Скифскому. Путевая информация по пути следования. Начало обзорной экскурсии по Симферополю</w:t>
            </w:r>
          </w:p>
        </w:tc>
      </w:tr>
      <w:tr w:rsidR="00E63881" w:rsidRPr="00305517" w14:paraId="1E475D7A" w14:textId="77777777" w:rsidTr="00C04611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1CC85" w14:textId="77777777" w:rsidR="00E63881" w:rsidRPr="00C04611" w:rsidRDefault="00C60EF6" w:rsidP="00E63881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12:30 – 13:30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FF10B" w14:textId="77777777" w:rsidR="00A86D73" w:rsidRPr="00C04611" w:rsidRDefault="00A86D73" w:rsidP="00A86D73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>Экскурсионная программа по историко-археологическому музею-заповеднику Неаполю Скифскому - столице крымских скифов, где оживают камни, хранящие дыхание II века до нашей эры. Здесь, на плато над Симферополем, вы пройдёте по улицам древнего города.</w:t>
            </w:r>
          </w:p>
          <w:p w14:paraId="4D7F0DF5" w14:textId="77777777" w:rsidR="005E7034" w:rsidRPr="00C04611" w:rsidRDefault="00A86D73" w:rsidP="00C60EF6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>Экскурсия соединяет археологию с поэзией: от рассказов о легендарных правителях до таинственных обрядов, от простых скифских жилищ до монументальных стен цитадели.</w:t>
            </w:r>
          </w:p>
        </w:tc>
      </w:tr>
      <w:tr w:rsidR="00E63881" w:rsidRPr="00305517" w14:paraId="7C6481F1" w14:textId="77777777" w:rsidTr="00C04611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9D342" w14:textId="77777777" w:rsidR="00E63881" w:rsidRPr="00C04611" w:rsidRDefault="00E63881" w:rsidP="00E63881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B1A3F" w:rsidRPr="00C04611">
              <w:rPr>
                <w:rFonts w:ascii="Times New Roman" w:hAnsi="Times New Roman"/>
                <w:b/>
                <w:sz w:val="28"/>
                <w:szCs w:val="28"/>
              </w:rPr>
              <w:t>3:30 – 14:00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A5ED2" w14:textId="77777777" w:rsidR="00E63881" w:rsidRPr="00C04611" w:rsidRDefault="00D92DB7" w:rsidP="00D92DB7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>Переезд к пешеходной зоне центральной части города. Путевая информация по пути следования. Продолжение обзорной экскурсии по Симферополю</w:t>
            </w:r>
          </w:p>
        </w:tc>
      </w:tr>
      <w:tr w:rsidR="00E63881" w:rsidRPr="00305517" w14:paraId="19E447DF" w14:textId="77777777" w:rsidTr="00C04611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D9EAB8" w14:textId="77777777" w:rsidR="00E63881" w:rsidRPr="00C04611" w:rsidRDefault="00F67EAC" w:rsidP="00E63881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14:00-15:00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10E6B89" w14:textId="77777777" w:rsidR="00E63881" w:rsidRPr="00C04611" w:rsidRDefault="00E63881" w:rsidP="00E6388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>Время на обед.</w:t>
            </w:r>
          </w:p>
          <w:p w14:paraId="014046AF" w14:textId="77777777" w:rsidR="00E63881" w:rsidRPr="00C04611" w:rsidRDefault="00E63881" w:rsidP="00F820E3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 xml:space="preserve">Санитарная зона в Семинарском сквере, ул. Пушкина за </w:t>
            </w:r>
            <w:r w:rsidR="008F74F4" w:rsidRPr="00C04611">
              <w:rPr>
                <w:rFonts w:ascii="Times New Roman" w:hAnsi="Times New Roman"/>
                <w:sz w:val="28"/>
                <w:szCs w:val="28"/>
              </w:rPr>
              <w:t>Центральным м</w:t>
            </w:r>
            <w:r w:rsidRPr="00C04611">
              <w:rPr>
                <w:rFonts w:ascii="Times New Roman" w:hAnsi="Times New Roman"/>
                <w:sz w:val="28"/>
                <w:szCs w:val="28"/>
              </w:rPr>
              <w:t>узеем Тавриды.</w:t>
            </w:r>
          </w:p>
        </w:tc>
      </w:tr>
      <w:tr w:rsidR="00C234EC" w:rsidRPr="00305517" w14:paraId="1BE53322" w14:textId="77777777" w:rsidTr="00C04611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F480" w14:textId="77777777" w:rsidR="00C234EC" w:rsidRPr="00C04611" w:rsidRDefault="00C234EC" w:rsidP="00C234EC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15:00 – 16:30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CA93" w14:textId="77777777" w:rsidR="00C234EC" w:rsidRPr="00C04611" w:rsidRDefault="00C234EC" w:rsidP="00C234EC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 xml:space="preserve">Экскурсионное посещение экспозиции в </w:t>
            </w:r>
            <w:proofErr w:type="gramStart"/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Центральном  Музее</w:t>
            </w:r>
            <w:proofErr w:type="gramEnd"/>
            <w:r w:rsidRPr="00C04611">
              <w:rPr>
                <w:rFonts w:ascii="Times New Roman" w:hAnsi="Times New Roman"/>
                <w:b/>
                <w:sz w:val="28"/>
                <w:szCs w:val="28"/>
              </w:rPr>
              <w:t xml:space="preserve"> Тавриды</w:t>
            </w:r>
            <w:r w:rsidRPr="00C04611">
              <w:rPr>
                <w:rFonts w:ascii="Times New Roman" w:hAnsi="Times New Roman"/>
                <w:sz w:val="28"/>
                <w:szCs w:val="28"/>
              </w:rPr>
              <w:t xml:space="preserve">, где античные амфоры, золотые украшения, монеты и оружие периода </w:t>
            </w:r>
            <w:proofErr w:type="spellStart"/>
            <w:r w:rsidRPr="00C04611">
              <w:rPr>
                <w:rFonts w:ascii="Times New Roman" w:hAnsi="Times New Roman"/>
                <w:sz w:val="28"/>
                <w:szCs w:val="28"/>
              </w:rPr>
              <w:t>Боспорского</w:t>
            </w:r>
            <w:proofErr w:type="spellEnd"/>
            <w:r w:rsidRPr="00C04611">
              <w:rPr>
                <w:rFonts w:ascii="Times New Roman" w:hAnsi="Times New Roman"/>
                <w:sz w:val="28"/>
                <w:szCs w:val="28"/>
              </w:rPr>
              <w:t xml:space="preserve"> царства расскажут продолжение истории.</w:t>
            </w:r>
          </w:p>
        </w:tc>
      </w:tr>
      <w:tr w:rsidR="00C234EC" w:rsidRPr="00305517" w14:paraId="0D32A038" w14:textId="77777777" w:rsidTr="00C04611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F00" w14:textId="77777777" w:rsidR="00C234EC" w:rsidRPr="00C04611" w:rsidRDefault="00C234EC" w:rsidP="00C234EC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16:30-18:00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3010" w14:textId="77777777" w:rsidR="00C234EC" w:rsidRPr="00C04611" w:rsidRDefault="00C234EC" w:rsidP="00C234EC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>Свободное время в историческом центре города. Сбор группы в заранее оговоренном месте.</w:t>
            </w:r>
          </w:p>
        </w:tc>
      </w:tr>
      <w:tr w:rsidR="00C234EC" w:rsidRPr="00305517" w14:paraId="24A19818" w14:textId="77777777" w:rsidTr="00CD14BD">
        <w:trPr>
          <w:trHeight w:val="451"/>
        </w:trPr>
        <w:tc>
          <w:tcPr>
            <w:tcW w:w="1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3945FB" w14:textId="77777777" w:rsidR="00C234EC" w:rsidRPr="006C6A51" w:rsidRDefault="00C234EC" w:rsidP="00C234EC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b/>
                <w:sz w:val="28"/>
                <w:szCs w:val="28"/>
              </w:rPr>
              <w:t>18:00 - 19:30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3E8C85" w14:textId="77777777" w:rsidR="00C234EC" w:rsidRPr="006C6A51" w:rsidRDefault="00C234EC" w:rsidP="00C234EC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sz w:val="28"/>
                <w:szCs w:val="28"/>
              </w:rPr>
              <w:t xml:space="preserve">Транзитный переезд в Евпаторию. Заселение в отель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ниже </w:t>
            </w:r>
            <w:r w:rsidRPr="006C6A51">
              <w:rPr>
                <w:rFonts w:ascii="Times New Roman" w:hAnsi="Times New Roman"/>
                <w:sz w:val="28"/>
                <w:szCs w:val="28"/>
              </w:rPr>
              <w:t>3</w:t>
            </w:r>
            <w:r w:rsidRPr="006C6A51">
              <w:rPr>
                <w:rFonts w:ascii="Segoe UI Symbol" w:hAnsi="Segoe UI Symbol" w:cs="Segoe UI Symbol"/>
                <w:sz w:val="28"/>
                <w:szCs w:val="28"/>
              </w:rPr>
              <w:t>★</w:t>
            </w:r>
            <w:r w:rsidRPr="006C6A51">
              <w:rPr>
                <w:rFonts w:ascii="Times New Roman" w:hAnsi="Times New Roman"/>
                <w:sz w:val="28"/>
                <w:szCs w:val="28"/>
              </w:rPr>
              <w:t>. Свободное время. Ночлег.</w:t>
            </w:r>
          </w:p>
        </w:tc>
      </w:tr>
      <w:tr w:rsidR="00C234EC" w:rsidRPr="00305517" w14:paraId="71B03C21" w14:textId="77777777" w:rsidTr="00F5549F">
        <w:trPr>
          <w:trHeight w:val="45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906" w14:textId="77777777" w:rsidR="00C234EC" w:rsidRPr="00305517" w:rsidRDefault="00C234EC" w:rsidP="00C234EC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Общее расстояние</w:t>
            </w:r>
          </w:p>
          <w:p w14:paraId="567F5FE2" w14:textId="77777777" w:rsidR="00C234EC" w:rsidRPr="00305517" w:rsidRDefault="00C234EC" w:rsidP="00C234EC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— 94 км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FBC" w14:textId="77777777" w:rsidR="00C234EC" w:rsidRPr="00305517" w:rsidRDefault="00C234EC" w:rsidP="00C234EC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* Рекомендации по питанию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Симферополь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F2FF8F2" w14:textId="77777777" w:rsidR="00C234EC" w:rsidRPr="00305517" w:rsidRDefault="00C234EC" w:rsidP="00C234EC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столовая «Трапеза» (ул. Гоголя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5) Средний чек - 500-700 ₽</w:t>
            </w:r>
          </w:p>
          <w:p w14:paraId="2E6E3A1A" w14:textId="77777777" w:rsidR="00C234EC" w:rsidRPr="00305517" w:rsidRDefault="00C234EC" w:rsidP="00C234EC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кафе «23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Cafe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Boulangerie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(ул. Екатерининская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14/9) Средний чек - 1400-1800 ₽</w:t>
            </w:r>
          </w:p>
          <w:p w14:paraId="55B7B749" w14:textId="77777777" w:rsidR="00C234EC" w:rsidRPr="00305517" w:rsidRDefault="00C234EC" w:rsidP="00C234EC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кафе «Старик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Хинкалыч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ул. Пушкина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11) Средний чек - 400-800 ₽</w:t>
            </w:r>
          </w:p>
          <w:p w14:paraId="03FF3C12" w14:textId="77777777" w:rsidR="00C234EC" w:rsidRPr="00305517" w:rsidRDefault="00C234EC" w:rsidP="00C234EC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бар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Simple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Bar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(ул. Пушкина 16) Средний чек - 1500-2000 ₽</w:t>
            </w:r>
          </w:p>
        </w:tc>
      </w:tr>
      <w:tr w:rsidR="00C234EC" w:rsidRPr="00305517" w14:paraId="3A369D54" w14:textId="77777777" w:rsidTr="00F5549F">
        <w:tc>
          <w:tcPr>
            <w:tcW w:w="10695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DBB6"/>
            <w:vAlign w:val="center"/>
          </w:tcPr>
          <w:p w14:paraId="10FFA3AB" w14:textId="77777777" w:rsidR="00C234EC" w:rsidRPr="00305517" w:rsidRDefault="00C234EC" w:rsidP="00C234EC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День 2</w:t>
            </w:r>
          </w:p>
        </w:tc>
      </w:tr>
      <w:tr w:rsidR="00C234EC" w:rsidRPr="00305517" w14:paraId="3626CB48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E80EC" w14:textId="77777777" w:rsidR="00C234EC" w:rsidRPr="00305517" w:rsidRDefault="00C234EC" w:rsidP="00C234EC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08:00 - 09:00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4BCAB" w14:textId="77777777" w:rsidR="00C234EC" w:rsidRPr="00305517" w:rsidRDefault="00C234EC" w:rsidP="00C234EC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Завтрак. Выезд из отеля.</w:t>
            </w:r>
          </w:p>
        </w:tc>
      </w:tr>
      <w:tr w:rsidR="0038748D" w:rsidRPr="00305517" w14:paraId="0FFDA1BC" w14:textId="77777777" w:rsidTr="00896EF1">
        <w:trPr>
          <w:trHeight w:val="433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156DC" w14:textId="77777777" w:rsidR="0038748D" w:rsidRPr="006C6A51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b/>
                <w:sz w:val="28"/>
                <w:szCs w:val="28"/>
              </w:rPr>
              <w:t>09:00 - 12:00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07DF743" w14:textId="77777777" w:rsidR="0038748D" w:rsidRPr="0038748D" w:rsidRDefault="0038748D" w:rsidP="0038748D">
            <w:pPr>
              <w:jc w:val="both"/>
              <w:rPr>
                <w:b/>
                <w:bCs/>
                <w:sz w:val="28"/>
                <w:szCs w:val="28"/>
              </w:rPr>
            </w:pPr>
            <w:r w:rsidRPr="00432AF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Посещение </w:t>
            </w:r>
            <w:r w:rsidRPr="0038748D">
              <w:rPr>
                <w:b/>
                <w:bCs/>
                <w:sz w:val="28"/>
                <w:szCs w:val="28"/>
              </w:rPr>
              <w:t>Музейного комплекса «</w:t>
            </w:r>
            <w:proofErr w:type="spellStart"/>
            <w:r w:rsidRPr="0038748D">
              <w:rPr>
                <w:b/>
                <w:bCs/>
                <w:sz w:val="28"/>
                <w:szCs w:val="28"/>
              </w:rPr>
              <w:t>Одун</w:t>
            </w:r>
            <w:proofErr w:type="spellEnd"/>
            <w:r w:rsidRPr="0038748D">
              <w:rPr>
                <w:b/>
                <w:bCs/>
                <w:sz w:val="28"/>
                <w:szCs w:val="28"/>
              </w:rPr>
              <w:t xml:space="preserve">-базар </w:t>
            </w:r>
            <w:proofErr w:type="spellStart"/>
            <w:r w:rsidRPr="0038748D">
              <w:rPr>
                <w:b/>
                <w:bCs/>
                <w:sz w:val="28"/>
                <w:szCs w:val="28"/>
              </w:rPr>
              <w:t>къапусы</w:t>
            </w:r>
            <w:proofErr w:type="spellEnd"/>
            <w:r w:rsidRPr="0038748D">
              <w:rPr>
                <w:b/>
                <w:bCs/>
                <w:sz w:val="28"/>
                <w:szCs w:val="28"/>
              </w:rPr>
              <w:t>»</w:t>
            </w:r>
          </w:p>
          <w:p w14:paraId="4B8387CD" w14:textId="77777777" w:rsidR="0038748D" w:rsidRPr="00432AF1" w:rsidRDefault="0038748D" w:rsidP="0038748D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48D">
              <w:rPr>
                <w:b/>
                <w:bCs/>
                <w:sz w:val="28"/>
                <w:szCs w:val="28"/>
              </w:rPr>
              <w:t>(Крепостные ворота)</w:t>
            </w:r>
            <w:r>
              <w:rPr>
                <w:bCs/>
                <w:sz w:val="28"/>
                <w:szCs w:val="28"/>
              </w:rPr>
              <w:t xml:space="preserve"> (без экскурсии)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32A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Экскурсионное посещение маршрута </w:t>
            </w:r>
            <w:r w:rsidRPr="0038748D">
              <w:rPr>
                <w:rFonts w:ascii="Times New Roman" w:hAnsi="Times New Roman"/>
                <w:b/>
                <w:sz w:val="28"/>
                <w:szCs w:val="28"/>
              </w:rPr>
              <w:t>«Малый Иерусалим»</w:t>
            </w:r>
            <w:r w:rsidRPr="00432AF1">
              <w:rPr>
                <w:rFonts w:ascii="Times New Roman" w:hAnsi="Times New Roman"/>
                <w:sz w:val="28"/>
                <w:szCs w:val="28"/>
              </w:rPr>
              <w:t xml:space="preserve"> -  уникальное путешествие по Евпатории, где под одним небом соседствуют храмы различных религий </w:t>
            </w:r>
            <w:r w:rsidRPr="00432A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конфессий. </w:t>
            </w:r>
            <w:proofErr w:type="gramStart"/>
            <w:r w:rsidRPr="00432AF1">
              <w:rPr>
                <w:rFonts w:ascii="Times New Roman" w:hAnsi="Times New Roman"/>
                <w:sz w:val="28"/>
                <w:szCs w:val="28"/>
              </w:rPr>
              <w:t>Осмотр  строительных</w:t>
            </w:r>
            <w:proofErr w:type="gramEnd"/>
            <w:r w:rsidRPr="00432AF1">
              <w:rPr>
                <w:rFonts w:ascii="Times New Roman" w:hAnsi="Times New Roman"/>
                <w:sz w:val="28"/>
                <w:szCs w:val="28"/>
              </w:rPr>
              <w:t xml:space="preserve"> остатков «</w:t>
            </w:r>
            <w:proofErr w:type="spellStart"/>
            <w:r w:rsidRPr="00432AF1">
              <w:rPr>
                <w:rFonts w:ascii="Times New Roman" w:hAnsi="Times New Roman"/>
                <w:sz w:val="28"/>
                <w:szCs w:val="28"/>
              </w:rPr>
              <w:t>Северо</w:t>
            </w:r>
            <w:proofErr w:type="spellEnd"/>
            <w:r w:rsidRPr="00432AF1">
              <w:rPr>
                <w:rFonts w:ascii="Times New Roman" w:hAnsi="Times New Roman"/>
                <w:sz w:val="28"/>
                <w:szCs w:val="28"/>
              </w:rPr>
              <w:t xml:space="preserve"> - Западный пригород античной </w:t>
            </w:r>
            <w:proofErr w:type="spellStart"/>
            <w:r w:rsidRPr="00432AF1">
              <w:rPr>
                <w:rFonts w:ascii="Times New Roman" w:hAnsi="Times New Roman"/>
                <w:sz w:val="28"/>
                <w:szCs w:val="28"/>
              </w:rPr>
              <w:t>Керкинитиды</w:t>
            </w:r>
            <w:proofErr w:type="spellEnd"/>
            <w:r w:rsidRPr="00432AF1">
              <w:rPr>
                <w:rFonts w:ascii="Times New Roman" w:hAnsi="Times New Roman"/>
                <w:sz w:val="28"/>
                <w:szCs w:val="28"/>
              </w:rPr>
              <w:t xml:space="preserve"> V-Ш вв. до </w:t>
            </w:r>
            <w:proofErr w:type="spellStart"/>
            <w:r w:rsidRPr="00432AF1">
              <w:rPr>
                <w:rFonts w:ascii="Times New Roman" w:hAnsi="Times New Roman"/>
                <w:sz w:val="28"/>
                <w:szCs w:val="28"/>
              </w:rPr>
              <w:t>н.э</w:t>
            </w:r>
            <w:proofErr w:type="spellEnd"/>
            <w:r w:rsidRPr="00432AF1">
              <w:rPr>
                <w:rFonts w:ascii="Times New Roman" w:hAnsi="Times New Roman"/>
                <w:sz w:val="28"/>
                <w:szCs w:val="28"/>
              </w:rPr>
              <w:t xml:space="preserve">», расположенных под куполом пирамиды по              ул. </w:t>
            </w:r>
            <w:proofErr w:type="spellStart"/>
            <w:r w:rsidRPr="00432AF1">
              <w:rPr>
                <w:rFonts w:ascii="Times New Roman" w:hAnsi="Times New Roman"/>
                <w:sz w:val="28"/>
                <w:szCs w:val="28"/>
              </w:rPr>
              <w:t>Дувановской</w:t>
            </w:r>
            <w:proofErr w:type="spellEnd"/>
            <w:r w:rsidRPr="00432AF1">
              <w:rPr>
                <w:rFonts w:ascii="Times New Roman" w:hAnsi="Times New Roman"/>
                <w:sz w:val="28"/>
                <w:szCs w:val="28"/>
              </w:rPr>
              <w:t xml:space="preserve">.  Посещение античной экспозиции Евпаторийского краеведческого музея по ул. </w:t>
            </w:r>
            <w:proofErr w:type="spellStart"/>
            <w:r w:rsidRPr="00432AF1">
              <w:rPr>
                <w:rFonts w:ascii="Times New Roman" w:hAnsi="Times New Roman"/>
                <w:sz w:val="28"/>
                <w:szCs w:val="28"/>
              </w:rPr>
              <w:t>Дувановской</w:t>
            </w:r>
            <w:proofErr w:type="spellEnd"/>
            <w:r w:rsidRPr="00432AF1">
              <w:rPr>
                <w:rFonts w:ascii="Times New Roman" w:hAnsi="Times New Roman"/>
                <w:sz w:val="28"/>
                <w:szCs w:val="28"/>
              </w:rPr>
              <w:t>, 11</w:t>
            </w:r>
          </w:p>
        </w:tc>
      </w:tr>
      <w:tr w:rsidR="0038748D" w:rsidRPr="00305517" w14:paraId="56A1A37E" w14:textId="77777777" w:rsidTr="001B5C60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32701B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0 - 13:30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03883B" w14:textId="77777777" w:rsidR="0038748D" w:rsidRDefault="0038748D" w:rsidP="0038748D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Время на обед</w:t>
            </w:r>
            <w:r>
              <w:rPr>
                <w:rFonts w:ascii="Times New Roman" w:hAnsi="Times New Roman"/>
                <w:sz w:val="28"/>
                <w:szCs w:val="28"/>
              </w:rPr>
              <w:t>. Свободное время.</w:t>
            </w:r>
          </w:p>
          <w:p w14:paraId="748E4A1F" w14:textId="77777777" w:rsidR="0038748D" w:rsidRDefault="0038748D" w:rsidP="0038748D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C6F9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По желанию, за дополнительную плату можно </w:t>
            </w:r>
            <w:proofErr w:type="gramStart"/>
            <w:r w:rsidRPr="00BC6F9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посетить </w:t>
            </w:r>
            <w:r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«</w:t>
            </w:r>
            <w:proofErr w:type="gramEnd"/>
            <w:r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Дом кофе у моря»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</w:t>
            </w:r>
            <w:r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В стоимость включена экскурсия по кофе-</w:t>
            </w:r>
            <w:proofErr w:type="spellStart"/>
            <w:r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обжарочному</w:t>
            </w:r>
            <w:proofErr w:type="spellEnd"/>
            <w:r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цеху, дегустация и знакомство с аль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тернативным методом заваривания. </w:t>
            </w:r>
            <w:r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Находится в 10 м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инутах езды от крепостных ворот</w:t>
            </w:r>
            <w:r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</w:t>
            </w:r>
          </w:p>
          <w:p w14:paraId="11BE8FDC" w14:textId="77777777" w:rsidR="0038748D" w:rsidRPr="00305517" w:rsidRDefault="00C23758" w:rsidP="0038748D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38748D"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Или посетить музей «</w:t>
            </w:r>
            <w:proofErr w:type="spellStart"/>
            <w:r w:rsidR="0038748D"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Одун</w:t>
            </w:r>
            <w:proofErr w:type="spellEnd"/>
            <w:r w:rsidR="0038748D"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-базар </w:t>
            </w:r>
            <w:proofErr w:type="spellStart"/>
            <w:r w:rsidR="0038748D"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къапусы</w:t>
            </w:r>
            <w:proofErr w:type="spellEnd"/>
            <w:r w:rsidR="0038748D"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», где можно будет увидеть город с высоты птичьего полета, услышать увлекательный рассказ о прошлой эпохе с использованием </w:t>
            </w:r>
            <w:proofErr w:type="gramStart"/>
            <w:r w:rsidR="0038748D"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свето-звуковых</w:t>
            </w:r>
            <w:proofErr w:type="gramEnd"/>
            <w:r w:rsidR="0038748D" w:rsidRPr="00BC6F9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технологий. Первая в Крыму экскурсия с дополненной реальностью.</w:t>
            </w:r>
          </w:p>
        </w:tc>
      </w:tr>
      <w:tr w:rsidR="0038748D" w:rsidRPr="00305517" w14:paraId="016C5162" w14:textId="77777777" w:rsidTr="001B5C60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7EF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13:30 - 15:30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987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Транзитный переезд в Севастополь. Санитарная остановка на заправке «ТЭС»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Сакский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р-он, с. Михайловка, 2 км трассы Саки-Орловка</w:t>
            </w:r>
          </w:p>
        </w:tc>
      </w:tr>
      <w:tr w:rsidR="0038748D" w:rsidRPr="00305517" w14:paraId="066FC9EA" w14:textId="77777777" w:rsidTr="001B5C60">
        <w:tc>
          <w:tcPr>
            <w:tcW w:w="1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7ADF10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15:30 - 18:30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714" w14:textId="77777777" w:rsidR="0038748D" w:rsidRPr="00EF03C8" w:rsidRDefault="0038748D" w:rsidP="00387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В Севастополе ждёт экскурсионная прогулка по знаковым местам города-героя:</w:t>
            </w:r>
          </w:p>
          <w:p w14:paraId="36CF7636" w14:textId="77777777" w:rsidR="0038748D" w:rsidRPr="00EF03C8" w:rsidRDefault="0038748D" w:rsidP="00387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- величественная </w:t>
            </w:r>
            <w:r w:rsidRPr="00AF3760">
              <w:rPr>
                <w:rFonts w:ascii="Times New Roman" w:hAnsi="Times New Roman"/>
                <w:b/>
                <w:sz w:val="28"/>
                <w:szCs w:val="28"/>
              </w:rPr>
              <w:t>площадь Нахимова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>, где время отлилось в бронзу;</w:t>
            </w:r>
          </w:p>
          <w:p w14:paraId="4FF6D0B1" w14:textId="77777777" w:rsidR="0038748D" w:rsidRPr="00EF03C8" w:rsidRDefault="0038748D" w:rsidP="00387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- памятник истории и архитектуры </w:t>
            </w:r>
            <w:r w:rsidRPr="00AF3760">
              <w:rPr>
                <w:rFonts w:ascii="Times New Roman" w:hAnsi="Times New Roman"/>
                <w:b/>
                <w:sz w:val="28"/>
                <w:szCs w:val="28"/>
              </w:rPr>
              <w:t>«Графская пристань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>», ворота в город и символ морской доблести;</w:t>
            </w:r>
          </w:p>
          <w:p w14:paraId="4AB0FB14" w14:textId="77777777" w:rsidR="0038748D" w:rsidRPr="00EF03C8" w:rsidRDefault="0038748D" w:rsidP="00387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- зеркальная гладь </w:t>
            </w:r>
            <w:r w:rsidRPr="00AF3760">
              <w:rPr>
                <w:rFonts w:ascii="Times New Roman" w:hAnsi="Times New Roman"/>
                <w:b/>
                <w:sz w:val="28"/>
                <w:szCs w:val="28"/>
              </w:rPr>
              <w:t>Артиллерийской бухты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29D13DF" w14:textId="77777777" w:rsidR="0038748D" w:rsidRPr="00EF03C8" w:rsidRDefault="0038748D" w:rsidP="00387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- легендарный </w:t>
            </w:r>
            <w:r w:rsidRPr="00AF3760">
              <w:rPr>
                <w:rFonts w:ascii="Times New Roman" w:hAnsi="Times New Roman"/>
                <w:b/>
                <w:sz w:val="28"/>
                <w:szCs w:val="28"/>
              </w:rPr>
              <w:t>Памятник затопленным кораблям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>, вечный страж у входа в гавань.</w:t>
            </w:r>
          </w:p>
          <w:p w14:paraId="5F10112D" w14:textId="77777777" w:rsidR="0038748D" w:rsidRPr="00305517" w:rsidRDefault="0038748D" w:rsidP="00387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Свободное время.</w:t>
            </w:r>
          </w:p>
        </w:tc>
      </w:tr>
      <w:tr w:rsidR="0038748D" w:rsidRPr="00305517" w14:paraId="2E03C962" w14:textId="77777777" w:rsidTr="001B5C60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A1C2F8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18:30 - 19:00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6F9" w14:textId="77777777" w:rsidR="0038748D" w:rsidRPr="00EF03C8" w:rsidRDefault="0038748D" w:rsidP="0038748D">
            <w:pPr>
              <w:pStyle w:val="1f7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Транзитный переезд в отель. Путевая информация по пути следования.  Заселение в отель, пользование инфраструктурой.</w:t>
            </w:r>
          </w:p>
          <w:p w14:paraId="1D324EBF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Свободное время. Ночлег.</w:t>
            </w:r>
          </w:p>
        </w:tc>
      </w:tr>
      <w:tr w:rsidR="0038748D" w:rsidRPr="00305517" w14:paraId="0A30FD87" w14:textId="77777777" w:rsidTr="00FA357C">
        <w:trPr>
          <w:trHeight w:val="66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FD4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Общее расстояние</w:t>
            </w:r>
          </w:p>
          <w:p w14:paraId="6BA1CFF0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— 120 км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7EB" w14:textId="77777777" w:rsidR="0038748D" w:rsidRPr="00305517" w:rsidRDefault="0038748D" w:rsidP="0038748D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* Рекомендации по питанию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Евпатория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90F3445" w14:textId="77777777" w:rsidR="0038748D" w:rsidRPr="00305517" w:rsidRDefault="0038748D" w:rsidP="0038748D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Караман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(ул. Караимская, 68) Средний чек -  400-700 ₽</w:t>
            </w:r>
          </w:p>
          <w:p w14:paraId="475502FF" w14:textId="77777777" w:rsidR="0038748D" w:rsidRPr="00305517" w:rsidRDefault="0038748D" w:rsidP="0038748D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кафе-музей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Йоськин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кот» (ул. Красноармейская, 27) Средний 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чек  -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1200-1700 ₽</w:t>
            </w:r>
          </w:p>
          <w:p w14:paraId="2360D8DD" w14:textId="77777777" w:rsidR="0038748D" w:rsidRPr="00305517" w:rsidRDefault="0038748D" w:rsidP="0038748D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халяль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ресторан  «</w:t>
            </w:r>
            <w:proofErr w:type="spellStart"/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>Джеваль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» (ул.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, 10) Средний чек - 1500-1900 ₽</w:t>
            </w:r>
          </w:p>
          <w:p w14:paraId="556C6329" w14:textId="77777777" w:rsidR="0038748D" w:rsidRDefault="0038748D" w:rsidP="0038748D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Бегемот»  (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, 4) Средний чек - 600-900 ₽</w:t>
            </w:r>
          </w:p>
          <w:p w14:paraId="3A2503AC" w14:textId="77777777" w:rsidR="0038748D" w:rsidRPr="00305517" w:rsidRDefault="0038748D" w:rsidP="0038748D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90AA6EA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* Рекомендации по питанию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Севастополь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8B23925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Момо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(пр. Нахимова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) средний чек - 1100-1300 ₽</w:t>
            </w:r>
          </w:p>
          <w:p w14:paraId="18472DFD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«Равелин» (пл. Нахимова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2/6) средний чек - 700-1500 ₽ </w:t>
            </w:r>
          </w:p>
          <w:p w14:paraId="7DBC0BD0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«Вафли с любовью» (пр. Нахимова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10) Средний чек - 700-900 ₽ </w:t>
            </w:r>
          </w:p>
          <w:p w14:paraId="321E20A7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рыбный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ПоплавокЪ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(пр. Нахимова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Средний чек - 600-1000 ₽ </w:t>
            </w:r>
          </w:p>
          <w:p w14:paraId="48D76455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lastRenderedPageBreak/>
              <w:t>- ресторан самообслуживания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Okey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(пр. Нахимова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19) средний чек - 500-800 ₽ </w:t>
            </w:r>
          </w:p>
        </w:tc>
      </w:tr>
      <w:tr w:rsidR="0038748D" w:rsidRPr="00305517" w14:paraId="49D881E6" w14:textId="77777777" w:rsidTr="00FA357C"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6"/>
            <w:vAlign w:val="center"/>
          </w:tcPr>
          <w:p w14:paraId="147AE60F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День 3</w:t>
            </w:r>
          </w:p>
        </w:tc>
      </w:tr>
      <w:tr w:rsidR="0038748D" w:rsidRPr="00305517" w14:paraId="7657FADD" w14:textId="77777777" w:rsidTr="00FA357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417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08:00-09:00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208A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Завтрак. Выезд из отеля.</w:t>
            </w:r>
          </w:p>
        </w:tc>
      </w:tr>
      <w:tr w:rsidR="0038748D" w:rsidRPr="00305517" w14:paraId="73C7ABD8" w14:textId="77777777" w:rsidTr="00FA357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AFC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09:00 – 09:30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C233" w14:textId="77777777" w:rsidR="0038748D" w:rsidRPr="00EF03C8" w:rsidRDefault="0038748D" w:rsidP="0038748D">
            <w:pPr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Переезд к </w:t>
            </w:r>
            <w:r>
              <w:rPr>
                <w:rFonts w:ascii="Times New Roman" w:hAnsi="Times New Roman"/>
                <w:sz w:val="28"/>
                <w:szCs w:val="28"/>
              </w:rPr>
              <w:t>историко-археологическому музею-заповеднику</w:t>
            </w:r>
          </w:p>
          <w:p w14:paraId="61E6F165" w14:textId="77777777" w:rsidR="0038748D" w:rsidRPr="00305517" w:rsidRDefault="0038748D" w:rsidP="0038748D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«Херсонес Таврический»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Путевая информация по пути следования.</w:t>
            </w:r>
          </w:p>
        </w:tc>
      </w:tr>
      <w:tr w:rsidR="0038748D" w:rsidRPr="00305517" w14:paraId="7F529DBA" w14:textId="77777777" w:rsidTr="00FA357C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CD9" w14:textId="77777777" w:rsidR="0038748D" w:rsidRPr="00697DF1" w:rsidRDefault="0038748D" w:rsidP="0038748D">
            <w:pPr>
              <w:pStyle w:val="112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DF1">
              <w:rPr>
                <w:rFonts w:ascii="Times New Roman" w:hAnsi="Times New Roman"/>
                <w:b/>
                <w:sz w:val="28"/>
                <w:szCs w:val="28"/>
              </w:rPr>
              <w:t>09:30-10:30</w:t>
            </w:r>
          </w:p>
          <w:p w14:paraId="1C7A6295" w14:textId="77777777" w:rsidR="0038748D" w:rsidRPr="00305517" w:rsidRDefault="0038748D" w:rsidP="0038748D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820" w14:textId="77777777" w:rsidR="0038748D" w:rsidRPr="00305517" w:rsidRDefault="0038748D" w:rsidP="003874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Экскурсия по территории </w:t>
            </w:r>
            <w:r w:rsidRPr="00AF3760">
              <w:rPr>
                <w:rFonts w:ascii="Times New Roman" w:hAnsi="Times New Roman"/>
                <w:b/>
                <w:sz w:val="28"/>
                <w:szCs w:val="28"/>
              </w:rPr>
              <w:t>историко-археологического музея-заповедника «Херсонес Таврический»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древнего города-государства, основанного греками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A4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 до н.э. на берегу Крымского полуострова, масштабного археологического заповедника, включенного в список ЮНЕСКО.</w:t>
            </w:r>
          </w:p>
        </w:tc>
      </w:tr>
      <w:tr w:rsidR="00F22F31" w:rsidRPr="00305517" w14:paraId="2E490DD2" w14:textId="77777777" w:rsidTr="000C3F2F">
        <w:trPr>
          <w:trHeight w:val="118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B10" w14:textId="77777777" w:rsidR="00F22F31" w:rsidRPr="00305517" w:rsidRDefault="00F22F31" w:rsidP="00F22F31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:30 - 12:30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D45" w14:textId="77777777" w:rsidR="00F22F31" w:rsidRPr="00727209" w:rsidRDefault="00F22F31" w:rsidP="007272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267">
              <w:rPr>
                <w:sz w:val="28"/>
                <w:szCs w:val="28"/>
              </w:rPr>
              <w:t>Посещение</w:t>
            </w:r>
            <w:r w:rsidRPr="00140267">
              <w:rPr>
                <w:sz w:val="28"/>
                <w:szCs w:val="28"/>
              </w:rPr>
              <w:tab/>
              <w:t>территории Новый</w:t>
            </w:r>
            <w:r>
              <w:rPr>
                <w:sz w:val="28"/>
                <w:szCs w:val="28"/>
              </w:rPr>
              <w:t xml:space="preserve"> </w:t>
            </w:r>
            <w:r w:rsidRPr="00140267">
              <w:rPr>
                <w:sz w:val="28"/>
                <w:szCs w:val="28"/>
              </w:rPr>
              <w:t xml:space="preserve">Херсонес (вход платный) без экскурсионного сопровождения. Новый Херсонес — это грандиозный проект государственного масштаба.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Комплекс уникален по-своему содержание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ab/>
              <w:t xml:space="preserve"> и духовной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ab/>
              <w:t>направленности</w:t>
            </w:r>
            <w:r w:rsidR="00727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и</w:t>
            </w:r>
            <w:r w:rsidR="00727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несет</w:t>
            </w:r>
            <w:r w:rsidR="0072720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глубокую</w:t>
            </w:r>
            <w:r w:rsidR="00727209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воспитательную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ab/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ab/>
              <w:t>и просветительскую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ab/>
              <w:t>миссию</w:t>
            </w:r>
            <w:r w:rsidR="00727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в</w:t>
            </w:r>
            <w:r w:rsidR="00727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отношении</w:t>
            </w:r>
            <w:r w:rsidR="00727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наших</w:t>
            </w:r>
            <w:r w:rsidR="00727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>соотечественников</w:t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ab/>
            </w:r>
            <w:r w:rsidR="00727209" w:rsidRPr="00727209">
              <w:rPr>
                <w:rFonts w:ascii="Times New Roman" w:hAnsi="Times New Roman"/>
                <w:sz w:val="28"/>
                <w:szCs w:val="28"/>
              </w:rPr>
              <w:tab/>
              <w:t xml:space="preserve"> и представителей всего православного мира. </w:t>
            </w:r>
            <w:r w:rsidRPr="00727209">
              <w:rPr>
                <w:rFonts w:ascii="Times New Roman" w:hAnsi="Times New Roman"/>
                <w:sz w:val="28"/>
                <w:szCs w:val="28"/>
              </w:rPr>
              <w:t xml:space="preserve">Темы византийского Херсона колыбели русской государственности, - похода князя Владимира на </w:t>
            </w:r>
            <w:proofErr w:type="spellStart"/>
            <w:r w:rsidRPr="00727209">
              <w:rPr>
                <w:rFonts w:ascii="Times New Roman" w:hAnsi="Times New Roman"/>
                <w:sz w:val="28"/>
                <w:szCs w:val="28"/>
              </w:rPr>
              <w:t>Корсунь</w:t>
            </w:r>
            <w:proofErr w:type="spellEnd"/>
            <w:r w:rsidRPr="00727209">
              <w:rPr>
                <w:rFonts w:ascii="Times New Roman" w:hAnsi="Times New Roman"/>
                <w:sz w:val="28"/>
                <w:szCs w:val="28"/>
              </w:rPr>
              <w:t xml:space="preserve"> и его значения в отечественной истории и культуре, христианской веры как главного духовного наследия князя Владимира раскрывают предпосылки к созданию</w:t>
            </w:r>
            <w:r w:rsidRPr="00140267">
              <w:rPr>
                <w:sz w:val="28"/>
                <w:szCs w:val="28"/>
              </w:rPr>
              <w:t xml:space="preserve"> проекта, аналогов которому нет ни в России, ни во всем мире. Архитектурно-парковый комплекс разместился</w:t>
            </w:r>
            <w:r w:rsidRPr="00140267">
              <w:rPr>
                <w:sz w:val="28"/>
                <w:szCs w:val="28"/>
              </w:rPr>
              <w:tab/>
              <w:t>на 22,4 га благоустроенной территории. Здания и сооружения дворцового типа расположены в парковой зоне, которая представляет</w:t>
            </w:r>
            <w:r w:rsidRPr="00140267">
              <w:rPr>
                <w:sz w:val="28"/>
                <w:szCs w:val="28"/>
              </w:rPr>
              <w:tab/>
              <w:t xml:space="preserve">собой один из лучших </w:t>
            </w:r>
            <w:r>
              <w:rPr>
                <w:sz w:val="28"/>
                <w:szCs w:val="28"/>
              </w:rPr>
              <w:t xml:space="preserve">современных </w:t>
            </w:r>
            <w:r w:rsidRPr="00140267">
              <w:rPr>
                <w:sz w:val="28"/>
                <w:szCs w:val="28"/>
              </w:rPr>
              <w:t xml:space="preserve">образцов ландшафтного дизайна. Центральная аллея Комплекса объединяет одной осью три доминантных объекта — Музей Христианства, Музей Крыма и </w:t>
            </w:r>
            <w:proofErr w:type="spellStart"/>
            <w:r w:rsidRPr="00140267">
              <w:rPr>
                <w:sz w:val="28"/>
                <w:szCs w:val="28"/>
              </w:rPr>
              <w:t>Новороссии</w:t>
            </w:r>
            <w:proofErr w:type="spellEnd"/>
            <w:r w:rsidRPr="00140267">
              <w:rPr>
                <w:sz w:val="28"/>
                <w:szCs w:val="28"/>
              </w:rPr>
              <w:t xml:space="preserve">, Музей античности и Византии, — а также ряд менее масштабных, но уникальных в архитектурном решении сооружений и парковых зон: единственный в мире Храм-парк, первый в России амфитеатр «Грифон Арена», археологический парк, кинотеатр «Одиссей», с прогулочной зоной вдоль реки </w:t>
            </w:r>
            <w:proofErr w:type="spellStart"/>
            <w:r w:rsidRPr="00140267">
              <w:rPr>
                <w:sz w:val="28"/>
                <w:szCs w:val="28"/>
              </w:rPr>
              <w:t>Героон</w:t>
            </w:r>
            <w:proofErr w:type="spellEnd"/>
            <w:r w:rsidRPr="00140267">
              <w:rPr>
                <w:sz w:val="28"/>
                <w:szCs w:val="28"/>
              </w:rPr>
              <w:t xml:space="preserve"> и воссозданный Византийский</w:t>
            </w:r>
            <w:r w:rsidRPr="00140267">
              <w:rPr>
                <w:sz w:val="28"/>
                <w:szCs w:val="28"/>
              </w:rPr>
              <w:tab/>
              <w:t xml:space="preserve">квартал, состоящий из четырех </w:t>
            </w:r>
            <w:r>
              <w:rPr>
                <w:sz w:val="28"/>
                <w:szCs w:val="28"/>
              </w:rPr>
              <w:t>реконструированны</w:t>
            </w:r>
            <w:r w:rsidRPr="00140267">
              <w:rPr>
                <w:sz w:val="28"/>
                <w:szCs w:val="28"/>
              </w:rPr>
              <w:t>х зданий античного периода.</w:t>
            </w:r>
          </w:p>
          <w:p w14:paraId="42CACC58" w14:textId="77777777" w:rsidR="00F22F31" w:rsidRPr="00140267" w:rsidRDefault="00F22F31" w:rsidP="00F22F31">
            <w:pPr>
              <w:jc w:val="both"/>
              <w:rPr>
                <w:sz w:val="28"/>
                <w:szCs w:val="28"/>
              </w:rPr>
            </w:pPr>
          </w:p>
          <w:p w14:paraId="790E225C" w14:textId="77777777" w:rsidR="00F22F31" w:rsidRPr="00140267" w:rsidRDefault="00F22F31" w:rsidP="00F22F31">
            <w:pPr>
              <w:jc w:val="both"/>
              <w:rPr>
                <w:sz w:val="28"/>
                <w:szCs w:val="28"/>
              </w:rPr>
            </w:pPr>
            <w:r w:rsidRPr="00B36DCA">
              <w:rPr>
                <w:i/>
                <w:sz w:val="28"/>
                <w:szCs w:val="28"/>
              </w:rPr>
              <w:t>По желанию, на территории комплекса за дополнительную плату можно приобрес</w:t>
            </w:r>
            <w:r w:rsidR="00F92834">
              <w:rPr>
                <w:i/>
                <w:sz w:val="28"/>
                <w:szCs w:val="28"/>
              </w:rPr>
              <w:t>ти билет на обзорную экскурсию по</w:t>
            </w:r>
            <w:r w:rsidRPr="00B36DCA">
              <w:rPr>
                <w:i/>
                <w:sz w:val="28"/>
                <w:szCs w:val="28"/>
              </w:rPr>
              <w:t xml:space="preserve"> территории Нового</w:t>
            </w:r>
            <w:r>
              <w:rPr>
                <w:sz w:val="28"/>
                <w:szCs w:val="28"/>
              </w:rPr>
              <w:t xml:space="preserve"> </w:t>
            </w:r>
            <w:r w:rsidRPr="00B36DCA">
              <w:rPr>
                <w:i/>
                <w:sz w:val="28"/>
                <w:szCs w:val="28"/>
              </w:rPr>
              <w:t xml:space="preserve">Херсонеса, посетить современный интерактивный Музей Крыма и </w:t>
            </w:r>
            <w:proofErr w:type="spellStart"/>
            <w:r w:rsidRPr="00B36DCA">
              <w:rPr>
                <w:i/>
                <w:sz w:val="28"/>
                <w:szCs w:val="28"/>
              </w:rPr>
              <w:t>Но</w:t>
            </w:r>
            <w:r w:rsidR="00C23758">
              <w:rPr>
                <w:i/>
                <w:sz w:val="28"/>
                <w:szCs w:val="28"/>
              </w:rPr>
              <w:t>вороссии</w:t>
            </w:r>
            <w:proofErr w:type="spellEnd"/>
            <w:r w:rsidR="00C23758">
              <w:rPr>
                <w:i/>
                <w:sz w:val="28"/>
                <w:szCs w:val="28"/>
              </w:rPr>
              <w:t>, совершить увлекательное путешествие с аудиогидом по экспозиции «Крестный отец» в Музее Христианства</w:t>
            </w:r>
            <w:r w:rsidR="00E96684">
              <w:rPr>
                <w:i/>
                <w:sz w:val="28"/>
                <w:szCs w:val="28"/>
              </w:rPr>
              <w:t xml:space="preserve"> или же провести время в кинотеатре «Одиссей»</w:t>
            </w:r>
          </w:p>
        </w:tc>
      </w:tr>
      <w:tr w:rsidR="00F22F31" w:rsidRPr="00305517" w14:paraId="7E90C2B7" w14:textId="77777777" w:rsidTr="00FA357C">
        <w:trPr>
          <w:trHeight w:val="458"/>
        </w:trPr>
        <w:tc>
          <w:tcPr>
            <w:tcW w:w="1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4086E" w14:textId="77777777" w:rsidR="00F22F31" w:rsidRPr="00305517" w:rsidRDefault="00F22F31" w:rsidP="00F22F31">
            <w:pPr>
              <w:pStyle w:val="1f7"/>
              <w:widowControl/>
              <w:spacing w:before="12" w:after="12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bCs/>
                <w:sz w:val="28"/>
                <w:szCs w:val="28"/>
              </w:rPr>
              <w:t>12:30-13:00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44752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Транзитный переезд в Балаклаву. Путевая информация по пути следования.</w:t>
            </w:r>
          </w:p>
        </w:tc>
      </w:tr>
      <w:tr w:rsidR="00F22F31" w:rsidRPr="00305517" w14:paraId="377315ED" w14:textId="77777777" w:rsidTr="009C7507">
        <w:trPr>
          <w:trHeight w:val="626"/>
        </w:trPr>
        <w:tc>
          <w:tcPr>
            <w:tcW w:w="1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8AF3F3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13:00 - 14:00</w:t>
            </w:r>
          </w:p>
        </w:tc>
        <w:tc>
          <w:tcPr>
            <w:tcW w:w="87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BD625A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E30F79">
              <w:rPr>
                <w:rFonts w:ascii="Times New Roman" w:hAnsi="Times New Roman"/>
                <w:sz w:val="28"/>
                <w:szCs w:val="28"/>
              </w:rPr>
              <w:t xml:space="preserve">Время на обед на набережной </w:t>
            </w:r>
            <w:proofErr w:type="spellStart"/>
            <w:r w:rsidRPr="00E30F79">
              <w:rPr>
                <w:rFonts w:ascii="Times New Roman" w:hAnsi="Times New Roman"/>
                <w:sz w:val="28"/>
                <w:szCs w:val="28"/>
              </w:rPr>
              <w:t>Назукина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>Санитарная зона ул. Герасима Рубцова, 1</w:t>
            </w:r>
          </w:p>
        </w:tc>
      </w:tr>
      <w:tr w:rsidR="00F22F31" w:rsidRPr="00305517" w14:paraId="3D159AAD" w14:textId="77777777" w:rsidTr="009C7507">
        <w:trPr>
          <w:trHeight w:val="4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8E8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4E1" w14:textId="77777777" w:rsidR="00F22F31" w:rsidRPr="00B231C1" w:rsidRDefault="00F22F31" w:rsidP="00F22F31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Экскурсия по </w:t>
            </w:r>
            <w:r w:rsidRPr="00B231C1">
              <w:rPr>
                <w:rFonts w:ascii="Times New Roman" w:hAnsi="Times New Roman"/>
                <w:sz w:val="28"/>
                <w:szCs w:val="28"/>
              </w:rPr>
              <w:t xml:space="preserve">великолепной </w:t>
            </w:r>
            <w:r w:rsidRPr="00FB3FC5">
              <w:rPr>
                <w:rFonts w:ascii="Times New Roman" w:hAnsi="Times New Roman"/>
                <w:b/>
                <w:sz w:val="28"/>
                <w:szCs w:val="28"/>
              </w:rPr>
              <w:t xml:space="preserve">набережной </w:t>
            </w:r>
            <w:proofErr w:type="spellStart"/>
            <w:r w:rsidRPr="00FB3FC5">
              <w:rPr>
                <w:rFonts w:ascii="Times New Roman" w:hAnsi="Times New Roman"/>
                <w:b/>
                <w:sz w:val="28"/>
                <w:szCs w:val="28"/>
              </w:rPr>
              <w:t>Назукина</w:t>
            </w:r>
            <w:proofErr w:type="spellEnd"/>
            <w:r w:rsidRPr="00B231C1">
              <w:rPr>
                <w:rFonts w:ascii="Times New Roman" w:hAnsi="Times New Roman"/>
                <w:sz w:val="28"/>
                <w:szCs w:val="28"/>
              </w:rPr>
              <w:t xml:space="preserve"> с осмотром Генуэзской крепости Чембало и посещением древнего Храма Двенадцати Апостолов </w:t>
            </w:r>
            <w:r w:rsidRPr="00B231C1">
              <w:rPr>
                <w:rFonts w:ascii="Times New Roman" w:hAnsi="Times New Roman"/>
                <w:i/>
                <w:sz w:val="28"/>
                <w:szCs w:val="28"/>
              </w:rPr>
              <w:t>(по желанию)</w:t>
            </w:r>
            <w:r w:rsidRPr="00B231C1">
              <w:rPr>
                <w:rFonts w:ascii="Times New Roman" w:hAnsi="Times New Roman"/>
                <w:sz w:val="28"/>
                <w:szCs w:val="28"/>
              </w:rPr>
              <w:t>. История Балаклавы насчитывает более двух с половиной тысяч лет. Кто только не жил на этой земле за это время! Греки, римлянине, византийцы, турки, генуэзцы… И это далеко не весь список! Конечно же с такой насыщенной историей эта земля богата на культурно исторические памятники!</w:t>
            </w:r>
          </w:p>
          <w:p w14:paraId="52024B75" w14:textId="77777777" w:rsidR="00F22F31" w:rsidRPr="006C6A51" w:rsidRDefault="00F22F31" w:rsidP="00F22F31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1C1">
              <w:rPr>
                <w:rFonts w:ascii="Times New Roman" w:hAnsi="Times New Roman"/>
                <w:sz w:val="28"/>
                <w:szCs w:val="28"/>
              </w:rPr>
              <w:t xml:space="preserve">Вас очарует неповторимый облик и колорит Балаклавы: величественные остатки башен средневековой генуэзской крепости, уникальные памятники природы, горные кручи и море. Вы полюбите Балаклаву так, как любили её А. Грибоедов и А. Мицкевич, И. Бунин и А. </w:t>
            </w:r>
            <w:proofErr w:type="gramStart"/>
            <w:r w:rsidRPr="00B231C1">
              <w:rPr>
                <w:rFonts w:ascii="Times New Roman" w:hAnsi="Times New Roman"/>
                <w:sz w:val="28"/>
                <w:szCs w:val="28"/>
              </w:rPr>
              <w:t xml:space="preserve">Куприн,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231C1">
              <w:rPr>
                <w:rFonts w:ascii="Times New Roman" w:hAnsi="Times New Roman"/>
                <w:sz w:val="28"/>
                <w:szCs w:val="28"/>
              </w:rPr>
              <w:t>Л. Украинка и К. Паустовский</w:t>
            </w:r>
          </w:p>
        </w:tc>
      </w:tr>
      <w:tr w:rsidR="00F22F31" w:rsidRPr="00305517" w14:paraId="24DAECFD" w14:textId="77777777" w:rsidTr="00606FD5">
        <w:trPr>
          <w:trHeight w:val="4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AA28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15:30-17:00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2B4" w14:textId="77777777" w:rsidR="00F22F31" w:rsidRDefault="00F22F31" w:rsidP="00F22F31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A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Экскурсия по территории </w:t>
            </w:r>
            <w:r w:rsidRPr="00C04611">
              <w:rPr>
                <w:rFonts w:ascii="Times New Roman" w:hAnsi="Times New Roman"/>
                <w:b/>
                <w:bCs/>
                <w:sz w:val="28"/>
                <w:szCs w:val="28"/>
              </w:rPr>
              <w:t>Винодельни «</w:t>
            </w:r>
            <w:r w:rsidRPr="006C6A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Золотая Балка» </w:t>
            </w:r>
          </w:p>
          <w:p w14:paraId="63A64046" w14:textId="77777777" w:rsidR="00F22F31" w:rsidRPr="006C6A51" w:rsidRDefault="00F22F31" w:rsidP="00F22F31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 желанию, за дополнительную плату можно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так же посетить дегустацию. </w:t>
            </w:r>
            <w:r w:rsidRPr="006C6A51">
              <w:rPr>
                <w:rFonts w:ascii="Times New Roman" w:hAnsi="Times New Roman"/>
                <w:i/>
                <w:iCs/>
                <w:sz w:val="28"/>
                <w:szCs w:val="28"/>
              </w:rPr>
              <w:t>О желании посетить экскурсию с дегустацией, необходимо уведоми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ть организатора заблаговременно.</w:t>
            </w:r>
          </w:p>
          <w:p w14:paraId="7BFC9B33" w14:textId="77777777" w:rsidR="00F22F31" w:rsidRPr="006C6A51" w:rsidRDefault="00F22F31" w:rsidP="00F22F31">
            <w:pPr>
              <w:pStyle w:val="112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51">
              <w:rPr>
                <w:rFonts w:ascii="Times New Roman" w:hAnsi="Times New Roman"/>
                <w:color w:val="202122"/>
                <w:sz w:val="28"/>
                <w:szCs w:val="28"/>
              </w:rPr>
              <w:t>Санитарная зона на территории винодельни.</w:t>
            </w:r>
          </w:p>
        </w:tc>
      </w:tr>
      <w:tr w:rsidR="00F22F31" w:rsidRPr="00305517" w14:paraId="09714DE6" w14:textId="77777777" w:rsidTr="00606FD5">
        <w:tc>
          <w:tcPr>
            <w:tcW w:w="1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26A5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17:00 - 18:30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59F6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Транзитный п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ереезд в Ялту. Путевая информация по пути следования.</w:t>
            </w:r>
          </w:p>
        </w:tc>
      </w:tr>
      <w:tr w:rsidR="00F22F31" w:rsidRPr="00305517" w14:paraId="527E7A83" w14:textId="77777777" w:rsidTr="00D56E59">
        <w:tc>
          <w:tcPr>
            <w:tcW w:w="1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205C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bCs/>
                <w:sz w:val="28"/>
                <w:szCs w:val="28"/>
              </w:rPr>
              <w:t>18:30-19:00</w:t>
            </w:r>
          </w:p>
        </w:tc>
        <w:tc>
          <w:tcPr>
            <w:tcW w:w="8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43EE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Заселение в отель.</w:t>
            </w:r>
          </w:p>
        </w:tc>
      </w:tr>
      <w:tr w:rsidR="00F22F31" w:rsidRPr="00305517" w14:paraId="0FA24589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ED5D2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19:00 - 21:00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DB825" w14:textId="77777777" w:rsidR="00F22F31" w:rsidRPr="00EF03C8" w:rsidRDefault="00F22F31" w:rsidP="00F22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46B">
              <w:rPr>
                <w:rFonts w:ascii="Times New Roman" w:hAnsi="Times New Roman"/>
                <w:sz w:val="28"/>
                <w:szCs w:val="28"/>
              </w:rPr>
              <w:t xml:space="preserve">Вечерняя экскурсия по </w:t>
            </w:r>
            <w:r w:rsidRPr="001A064D">
              <w:rPr>
                <w:rFonts w:ascii="Times New Roman" w:hAnsi="Times New Roman"/>
                <w:b/>
                <w:sz w:val="28"/>
                <w:szCs w:val="28"/>
              </w:rPr>
              <w:t>Приморскому парку им. Ю.А. Гагарина, набережной им. В.И. Ленина в г. Ялта</w:t>
            </w:r>
            <w:r w:rsidRPr="00A9146B">
              <w:rPr>
                <w:rFonts w:ascii="Times New Roman" w:hAnsi="Times New Roman"/>
                <w:sz w:val="28"/>
                <w:szCs w:val="28"/>
              </w:rPr>
              <w:t xml:space="preserve"> - словно кинолента, где прошлое и настоящее идут рука об руку. Здесь возвышается легендарная гостиница «</w:t>
            </w:r>
            <w:proofErr w:type="spellStart"/>
            <w:r w:rsidRPr="00A9146B">
              <w:rPr>
                <w:rFonts w:ascii="Times New Roman" w:hAnsi="Times New Roman"/>
                <w:sz w:val="28"/>
                <w:szCs w:val="28"/>
              </w:rPr>
              <w:t>Ореанда</w:t>
            </w:r>
            <w:proofErr w:type="spellEnd"/>
            <w:r w:rsidRPr="00A9146B">
              <w:rPr>
                <w:rFonts w:ascii="Times New Roman" w:hAnsi="Times New Roman"/>
                <w:sz w:val="28"/>
                <w:szCs w:val="28"/>
              </w:rPr>
              <w:t>», более века принимающая путешественников и звёзд.</w:t>
            </w:r>
          </w:p>
          <w:p w14:paraId="131E6200" w14:textId="77777777" w:rsidR="00F22F31" w:rsidRPr="00305517" w:rsidRDefault="00F22F31" w:rsidP="00F22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Рядом шумит «платан Айседоры», под сенью которого танцевала Дункан, а неподалёку встречают гостей памятники писателю Юлиану </w:t>
            </w:r>
            <w:proofErr w:type="spellStart"/>
            <w:r w:rsidRPr="00EF03C8">
              <w:rPr>
                <w:rFonts w:ascii="Times New Roman" w:hAnsi="Times New Roman"/>
                <w:sz w:val="28"/>
                <w:szCs w:val="28"/>
              </w:rPr>
              <w:t>Семёнову</w:t>
            </w:r>
            <w:proofErr w:type="spellEnd"/>
            <w:r w:rsidRPr="00EF03C8">
              <w:rPr>
                <w:rFonts w:ascii="Times New Roman" w:hAnsi="Times New Roman"/>
                <w:sz w:val="28"/>
                <w:szCs w:val="28"/>
              </w:rPr>
              <w:t>, актёру Михаилу Пуговкину и «Даме с собачкой», вечной героине чеховской любви.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3C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Мелодичный перезвон Часовни </w:t>
            </w:r>
            <w:proofErr w:type="spellStart"/>
            <w:r w:rsidRPr="00EF03C8">
              <w:rPr>
                <w:rFonts w:ascii="Times New Roman" w:hAnsi="Times New Roman"/>
                <w:color w:val="212529"/>
                <w:sz w:val="28"/>
                <w:szCs w:val="28"/>
              </w:rPr>
              <w:t>Новомучеников</w:t>
            </w:r>
            <w:proofErr w:type="spellEnd"/>
            <w:r w:rsidRPr="00EF03C8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и Исповедников Российских завершает день звуками духовной гармонии. 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>Санитарные зоны на Н</w:t>
            </w:r>
            <w:r w:rsidRPr="00EF03C8">
              <w:rPr>
                <w:rFonts w:ascii="Times New Roman" w:hAnsi="Times New Roman"/>
                <w:color w:val="1F1F1F"/>
                <w:sz w:val="28"/>
                <w:szCs w:val="28"/>
              </w:rPr>
              <w:t>абережной им. Ленина, 7.</w:t>
            </w:r>
          </w:p>
        </w:tc>
      </w:tr>
      <w:tr w:rsidR="00F22F31" w:rsidRPr="00305517" w14:paraId="26D4D97E" w14:textId="77777777" w:rsidTr="009778C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5260B3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21:00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549B40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Транзитный переезд в отель. Свободное время. Ночлег: Отель 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не ниже </w:t>
            </w:r>
            <w:r w:rsidRPr="00305517">
              <w:rPr>
                <w:rFonts w:ascii="Times New Roman" w:hAnsi="Times New Roman"/>
                <w:color w:val="212529"/>
                <w:sz w:val="28"/>
                <w:szCs w:val="28"/>
              </w:rPr>
              <w:t>3</w:t>
            </w:r>
            <w:r w:rsidRPr="00305517">
              <w:rPr>
                <w:rFonts w:ascii="Segoe UI Symbol" w:hAnsi="Segoe UI Symbol" w:cs="Segoe UI Symbol"/>
                <w:color w:val="212529"/>
                <w:sz w:val="28"/>
                <w:szCs w:val="28"/>
              </w:rPr>
              <w:t>★</w:t>
            </w:r>
            <w:r w:rsidRPr="003055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Ялте.</w:t>
            </w:r>
          </w:p>
        </w:tc>
      </w:tr>
      <w:tr w:rsidR="00F22F31" w:rsidRPr="00305517" w14:paraId="607DFF5E" w14:textId="77777777" w:rsidTr="009778C4">
        <w:trPr>
          <w:trHeight w:val="123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782F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Общее расстояние</w:t>
            </w:r>
          </w:p>
          <w:p w14:paraId="301792DE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— 122 км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28CA" w14:textId="77777777" w:rsidR="00F22F31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* Рекомендации по питанию:</w:t>
            </w:r>
          </w:p>
          <w:p w14:paraId="6AAB9490" w14:textId="77777777" w:rsidR="00F22F31" w:rsidRPr="0033129F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r w:rsidRPr="00DF148B">
              <w:rPr>
                <w:rFonts w:ascii="Times New Roman" w:hAnsi="Times New Roman"/>
                <w:b/>
                <w:sz w:val="28"/>
                <w:szCs w:val="28"/>
              </w:rPr>
              <w:t>музейно-храмовом комплексе «Новый Херсонес»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г. Севастополь:</w:t>
            </w:r>
            <w:r w:rsidRPr="00D25B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F4795" w14:textId="77777777" w:rsidR="00F22F31" w:rsidRPr="00D25B54" w:rsidRDefault="00F22F31" w:rsidP="00F22F31">
            <w:pPr>
              <w:pStyle w:val="1f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-ресторан</w:t>
            </w:r>
            <w:r w:rsidRPr="00D25B54">
              <w:rPr>
                <w:rFonts w:ascii="Times New Roman" w:hAnsi="Times New Roman"/>
                <w:sz w:val="28"/>
                <w:szCs w:val="28"/>
              </w:rPr>
              <w:t xml:space="preserve"> «Таверна 988»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(ул. Древняя,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 с. 7). С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редний чек -1500 -1800 ₽</w:t>
            </w:r>
          </w:p>
          <w:p w14:paraId="6F19EEDA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0ED0539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набережной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Назукина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 Балаклава</w:t>
            </w:r>
            <w:r w:rsidRPr="0030551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FEE486E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кафе, с</w:t>
            </w:r>
            <w:r>
              <w:rPr>
                <w:rFonts w:ascii="Times New Roman" w:hAnsi="Times New Roman"/>
                <w:sz w:val="28"/>
                <w:szCs w:val="28"/>
              </w:rPr>
              <w:t>толовая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Листригон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6)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- 500-700 ₽</w:t>
            </w:r>
          </w:p>
          <w:p w14:paraId="635D6CF0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кафе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Пицца» (набережная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Назукина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5)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- 700 - 1100 ₽</w:t>
            </w:r>
          </w:p>
          <w:p w14:paraId="1229303F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ресторан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Кефало-Вриси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(набережная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Назукина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7)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- 1000 - 1500 ₽</w:t>
            </w:r>
          </w:p>
          <w:p w14:paraId="512C9A6E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кафе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Пиццбург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(набережная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Назукина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9)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- 700 - 1000 ₽</w:t>
            </w:r>
          </w:p>
          <w:p w14:paraId="372D5AFC" w14:textId="77777777" w:rsidR="00F22F31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</w:t>
            </w:r>
            <w:r w:rsidRPr="00305517">
              <w:rPr>
                <w:rFonts w:ascii="Times New Roman" w:hAnsi="Times New Roman"/>
                <w:sz w:val="28"/>
                <w:szCs w:val="28"/>
                <w:lang w:val="en-US"/>
              </w:rPr>
              <w:t>Prince</w:t>
            </w:r>
            <w:r>
              <w:rPr>
                <w:rFonts w:ascii="Times New Roman" w:hAnsi="Times New Roman"/>
                <w:sz w:val="28"/>
                <w:szCs w:val="28"/>
              </w:rPr>
              <w:t>» (набережная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Назукин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1А)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- 1000 - 1500 ₽</w:t>
            </w:r>
          </w:p>
          <w:p w14:paraId="62083409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FC129D7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На набережной </w:t>
            </w:r>
            <w:r w:rsidRPr="00E572D5">
              <w:rPr>
                <w:rFonts w:ascii="Times New Roman" w:hAnsi="Times New Roman"/>
                <w:b/>
                <w:sz w:val="28"/>
                <w:szCs w:val="28"/>
              </w:rPr>
              <w:t>им. В.И. Ленина г. Ялта:</w:t>
            </w:r>
          </w:p>
          <w:p w14:paraId="606EFE83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место» (набережная им. В.И. Ленина, 35А).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- 800-1200 ₽</w:t>
            </w:r>
          </w:p>
          <w:p w14:paraId="1D26C687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- рес</w:t>
            </w:r>
            <w:r>
              <w:rPr>
                <w:rFonts w:ascii="Times New Roman" w:hAnsi="Times New Roman"/>
                <w:sz w:val="28"/>
                <w:szCs w:val="28"/>
              </w:rPr>
              <w:t>торан «Пряности и страсти» (набережная им.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В.И. Ленина, 31Б)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- 1500 - 2000 ₽</w:t>
            </w:r>
          </w:p>
          <w:p w14:paraId="739AE1D6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Nyrest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(Черноморский пер., 1А)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 Средний чек - 800 - 1200 ₽</w:t>
            </w:r>
          </w:p>
          <w:p w14:paraId="17D6C2CF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столовая «По-домашнему»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набережная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В.И. Ленина, 15)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- 600 - 900 ₽</w:t>
            </w:r>
          </w:p>
          <w:p w14:paraId="24FC409D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</w:t>
            </w:r>
            <w:proofErr w:type="spellStart"/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Capri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 (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>Морская ул., 4)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- 900 - 1300 ₽</w:t>
            </w:r>
          </w:p>
          <w:p w14:paraId="7C479076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греческой кухни «Ливадия» (Приморский парк им. Гагарина 1)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- 1900-2400 ₽</w:t>
            </w:r>
          </w:p>
        </w:tc>
      </w:tr>
      <w:tr w:rsidR="00F22F31" w:rsidRPr="00305517" w14:paraId="7F9CA370" w14:textId="77777777" w:rsidTr="009778C4">
        <w:tc>
          <w:tcPr>
            <w:tcW w:w="106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center"/>
          </w:tcPr>
          <w:p w14:paraId="5CBAA6C4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День 4</w:t>
            </w:r>
          </w:p>
        </w:tc>
      </w:tr>
      <w:tr w:rsidR="00F22F31" w:rsidRPr="00305517" w14:paraId="51CB1389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6F1A8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08:00 - 09:00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17825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Завтрак. Выезд из отеля.</w:t>
            </w:r>
          </w:p>
        </w:tc>
      </w:tr>
      <w:tr w:rsidR="00F22F31" w:rsidRPr="00305517" w14:paraId="7AE57A3A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93E6A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09:00-09:30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tcMar>
              <w:bottom w:w="0" w:type="dxa"/>
            </w:tcMar>
            <w:vAlign w:val="center"/>
          </w:tcPr>
          <w:p w14:paraId="3B9C6BEF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Транзитный переезд в Никиту. Путевая информация по пути следования:</w:t>
            </w:r>
            <w:r w:rsidRPr="00305517">
              <w:rPr>
                <w:rFonts w:ascii="Times New Roman" w:hAnsi="Times New Roman"/>
                <w:b/>
                <w:color w:val="202122"/>
                <w:sz w:val="28"/>
                <w:szCs w:val="28"/>
              </w:rPr>
              <w:t xml:space="preserve"> </w:t>
            </w:r>
            <w:proofErr w:type="spellStart"/>
            <w:r w:rsidRPr="009778C4">
              <w:rPr>
                <w:rFonts w:ascii="Times New Roman" w:hAnsi="Times New Roman"/>
                <w:b/>
                <w:color w:val="202122"/>
                <w:sz w:val="28"/>
                <w:szCs w:val="28"/>
              </w:rPr>
              <w:t>Палеокарстон</w:t>
            </w:r>
            <w:proofErr w:type="spellEnd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 – </w:t>
            </w:r>
            <w:proofErr w:type="gramStart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>руины сторожевого укрепления</w:t>
            </w:r>
            <w:proofErr w:type="gramEnd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 находящиеся на ЮБК над северо-западной окраиной поселка Никита выше Южнобережного шоссе. Название происходит от греческого παλα</w:t>
            </w:r>
            <w:proofErr w:type="spellStart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>ἰὂς</w:t>
            </w:r>
            <w:proofErr w:type="spellEnd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 </w:t>
            </w:r>
            <w:proofErr w:type="spellStart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>ϰάστρον</w:t>
            </w:r>
            <w:proofErr w:type="spellEnd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 - «старая крепость». Укрепление «</w:t>
            </w:r>
            <w:proofErr w:type="spellStart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>Палеокастрон</w:t>
            </w:r>
            <w:proofErr w:type="spellEnd"/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>» одно из немногих признаков того, что и на Южном Побережье есть следы поселений античного периода.</w:t>
            </w:r>
          </w:p>
        </w:tc>
      </w:tr>
      <w:tr w:rsidR="00F22F31" w:rsidRPr="00305517" w14:paraId="57EB3226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EEB12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>09:30 – 11:30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CEFE0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color w:val="212529"/>
                <w:sz w:val="28"/>
                <w:szCs w:val="28"/>
              </w:rPr>
              <w:t>Посещение </w:t>
            </w:r>
            <w:r w:rsidRPr="001A064D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>Никитского ботанического сада</w:t>
            </w:r>
            <w:r w:rsidRPr="009E54CE">
              <w:rPr>
                <w:rFonts w:ascii="Times New Roman" w:hAnsi="Times New Roman"/>
                <w:color w:val="212529"/>
                <w:sz w:val="28"/>
                <w:szCs w:val="28"/>
              </w:rPr>
              <w:t>:</w:t>
            </w:r>
            <w:r w:rsidRPr="00305517">
              <w:rPr>
                <w:rFonts w:ascii="Times New Roman" w:hAnsi="Times New Roman"/>
                <w:b/>
                <w:color w:val="212529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осмотр уникальной коллекции южных культур, кипарисовой и пальмовой аллеи, бамбуковой рощи, а каждый сезон посещение удивительных выставок цветов: весной - тюльпанов, летом - роз, а осенью - хризантем. </w:t>
            </w:r>
            <w:r w:rsidRPr="00305517">
              <w:rPr>
                <w:rFonts w:ascii="Times New Roman" w:hAnsi="Times New Roman"/>
                <w:sz w:val="28"/>
                <w:szCs w:val="28"/>
                <w:highlight w:val="white"/>
              </w:rPr>
              <w:t>Санитарные зоны на территории сада.</w:t>
            </w:r>
          </w:p>
        </w:tc>
      </w:tr>
      <w:tr w:rsidR="00F22F31" w:rsidRPr="00305517" w14:paraId="1EB6FA08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FCA7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11:30-12:00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768A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2"/>
                <w:sz w:val="28"/>
                <w:szCs w:val="28"/>
              </w:rPr>
              <w:t>Транзитный п</w:t>
            </w:r>
            <w:r w:rsidRPr="00305517">
              <w:rPr>
                <w:rFonts w:ascii="Times New Roman" w:hAnsi="Times New Roman"/>
                <w:color w:val="202122"/>
                <w:sz w:val="28"/>
                <w:szCs w:val="28"/>
              </w:rPr>
              <w:t>ереезд в Алушту. Путевая информация по пути следования.</w:t>
            </w:r>
          </w:p>
        </w:tc>
      </w:tr>
      <w:tr w:rsidR="00F22F31" w:rsidRPr="00305517" w14:paraId="22DEF2D3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2C83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12:00-13:00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6DDFC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64D">
              <w:rPr>
                <w:rFonts w:ascii="Times New Roman" w:hAnsi="Times New Roman"/>
                <w:b/>
                <w:color w:val="202122"/>
                <w:sz w:val="28"/>
                <w:szCs w:val="28"/>
              </w:rPr>
              <w:t xml:space="preserve">Древний </w:t>
            </w:r>
            <w:proofErr w:type="spellStart"/>
            <w:r w:rsidRPr="001A064D">
              <w:rPr>
                <w:rFonts w:ascii="Times New Roman" w:hAnsi="Times New Roman"/>
                <w:b/>
                <w:color w:val="202122"/>
                <w:sz w:val="28"/>
                <w:szCs w:val="28"/>
              </w:rPr>
              <w:t>Алустон</w:t>
            </w:r>
            <w:proofErr w:type="spellEnd"/>
            <w:r w:rsidRPr="00305517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, обзорная экскурсия по городу. Свободное время на набережной любимого курорта. Санитарная зона на набережной </w:t>
            </w:r>
            <w:proofErr w:type="gramStart"/>
            <w:r w:rsidRPr="00305517">
              <w:rPr>
                <w:rFonts w:ascii="Times New Roman" w:hAnsi="Times New Roman"/>
                <w:color w:val="202122"/>
                <w:sz w:val="28"/>
                <w:szCs w:val="28"/>
              </w:rPr>
              <w:t>Алушты</w:t>
            </w:r>
            <w:r w:rsidRPr="006C6A51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, </w:t>
            </w:r>
            <w:hyperlink r:id="rId5" w:tooltip="https://2gis.ru/alushta/geo/70030076131089231">
              <w:r w:rsidRPr="006C6A51">
                <w:rPr>
                  <w:rStyle w:val="af8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ул.</w:t>
              </w:r>
              <w:proofErr w:type="gramEnd"/>
              <w:r w:rsidRPr="006C6A51">
                <w:rPr>
                  <w:rStyle w:val="af8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Ленина, 13</w:t>
              </w:r>
            </w:hyperlink>
          </w:p>
        </w:tc>
      </w:tr>
      <w:tr w:rsidR="00F22F31" w:rsidRPr="00305517" w14:paraId="539A1531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6602B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43175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color w:val="202122"/>
                <w:sz w:val="28"/>
                <w:szCs w:val="28"/>
              </w:rPr>
              <w:t>Время на обед.</w:t>
            </w:r>
          </w:p>
        </w:tc>
      </w:tr>
      <w:tr w:rsidR="00F22F31" w:rsidRPr="00305517" w14:paraId="13AB918E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2BE1C6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14:00-16:00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815521" w14:textId="77777777" w:rsidR="00F22F31" w:rsidRPr="003C39F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color w:val="202122"/>
                <w:sz w:val="28"/>
                <w:szCs w:val="28"/>
              </w:rPr>
              <w:t>Транзитный п</w:t>
            </w:r>
            <w:r w:rsidRPr="003C39F7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ереезд в г. Судак. </w:t>
            </w:r>
            <w:r w:rsidRPr="003C39F7">
              <w:rPr>
                <w:rFonts w:ascii="Times New Roman" w:hAnsi="Times New Roman"/>
                <w:color w:val="222222"/>
                <w:sz w:val="28"/>
                <w:szCs w:val="28"/>
              </w:rPr>
              <w:t>Путевая информация по пути следования.</w:t>
            </w:r>
          </w:p>
        </w:tc>
      </w:tr>
      <w:tr w:rsidR="00F22F31" w:rsidRPr="00305517" w14:paraId="09C731F0" w14:textId="77777777" w:rsidTr="00D56E59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1C3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b/>
                <w:sz w:val="28"/>
                <w:szCs w:val="28"/>
              </w:rPr>
              <w:t>16:00 - 16.30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3320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Заселение в отель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не ниже </w:t>
            </w:r>
            <w:r w:rsidRPr="009778C4">
              <w:rPr>
                <w:rFonts w:ascii="Times New Roman" w:hAnsi="Times New Roman"/>
                <w:sz w:val="28"/>
                <w:szCs w:val="28"/>
              </w:rPr>
              <w:t>3</w:t>
            </w:r>
            <w:r w:rsidRPr="009778C4">
              <w:rPr>
                <w:rFonts w:ascii="Segoe UI Symbol" w:hAnsi="Segoe UI Symbol" w:cs="Segoe UI Symbol"/>
                <w:sz w:val="28"/>
                <w:szCs w:val="28"/>
              </w:rPr>
              <w:t>★</w:t>
            </w:r>
            <w:r w:rsidRPr="009778C4">
              <w:rPr>
                <w:rFonts w:ascii="Times New Roman" w:hAnsi="Times New Roman"/>
                <w:sz w:val="28"/>
                <w:szCs w:val="28"/>
              </w:rPr>
              <w:t xml:space="preserve"> в Судаке</w:t>
            </w:r>
            <w:r w:rsidRPr="009778C4">
              <w:rPr>
                <w:rFonts w:ascii="Times New Roman" w:hAnsi="Times New Roman"/>
                <w:color w:val="222222"/>
                <w:sz w:val="28"/>
                <w:szCs w:val="28"/>
              </w:rPr>
              <w:t>. Свободное время.</w:t>
            </w:r>
          </w:p>
        </w:tc>
      </w:tr>
      <w:tr w:rsidR="00F22F31" w:rsidRPr="00305517" w14:paraId="4472A2CF" w14:textId="77777777" w:rsidTr="00D56E59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976" w14:textId="77777777" w:rsidR="00F22F31" w:rsidRPr="009778C4" w:rsidRDefault="00F22F31" w:rsidP="00F22F31">
            <w:pPr>
              <w:pStyle w:val="1f7"/>
              <w:widowControl/>
              <w:spacing w:before="240" w:after="240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b/>
                <w:sz w:val="28"/>
                <w:szCs w:val="28"/>
              </w:rPr>
              <w:t>16:30</w:t>
            </w:r>
            <w:r w:rsidRPr="009778C4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-18:30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8354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778C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 желанию, </w:t>
            </w:r>
            <w:r w:rsidRPr="009778C4">
              <w:rPr>
                <w:rFonts w:ascii="Times New Roman" w:hAnsi="Times New Roman"/>
                <w:iCs/>
                <w:sz w:val="28"/>
                <w:szCs w:val="28"/>
              </w:rPr>
              <w:t xml:space="preserve">за дополнительную плату, можно посетить Винный музыкальный тур </w:t>
            </w:r>
            <w:r w:rsidRPr="009778C4">
              <w:rPr>
                <w:rFonts w:ascii="Times New Roman" w:hAnsi="Times New Roman"/>
                <w:b/>
                <w:iCs/>
                <w:sz w:val="28"/>
                <w:szCs w:val="28"/>
              </w:rPr>
              <w:t>«Ай-</w:t>
            </w:r>
            <w:proofErr w:type="spellStart"/>
            <w:r w:rsidRPr="009778C4">
              <w:rPr>
                <w:rFonts w:ascii="Times New Roman" w:hAnsi="Times New Roman"/>
                <w:b/>
                <w:iCs/>
                <w:sz w:val="28"/>
                <w:szCs w:val="28"/>
              </w:rPr>
              <w:t>Саввская</w:t>
            </w:r>
            <w:proofErr w:type="spellEnd"/>
            <w:r w:rsidRPr="009778C4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мистерия» - </w:t>
            </w:r>
            <w:r w:rsidRPr="009778C4">
              <w:rPr>
                <w:rFonts w:ascii="Times New Roman" w:hAnsi="Times New Roman"/>
                <w:iCs/>
                <w:sz w:val="28"/>
                <w:szCs w:val="28"/>
              </w:rPr>
              <w:t xml:space="preserve">экскурсия по музею старейшей винодельни Восточной Европы. Вы сможете окунуться в историческое прошлое, вдохнуть аромат предания глубокой старины, </w:t>
            </w:r>
            <w:r w:rsidRPr="009778C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узнать историю производства местного вина. Дегустация 6 марок тихих вин проходит в подвале XIX века под завораживающее слух сопровождение живой музыки. Романтическая обстановка скрасит и разнообразит отдых в вечернее время после долгого переезда. </w:t>
            </w:r>
          </w:p>
          <w:p w14:paraId="4CA5F0BA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iCs/>
                <w:sz w:val="28"/>
                <w:szCs w:val="28"/>
              </w:rPr>
              <w:t>О желании посетить факультативные экскурсии, необходимо уведомить организаторов заблаговременно, до начала тура.</w:t>
            </w:r>
          </w:p>
          <w:p w14:paraId="1510E6CA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color w:val="202122"/>
                <w:sz w:val="28"/>
                <w:szCs w:val="28"/>
              </w:rPr>
              <w:t>Санитарная зона на территории винодельни.</w:t>
            </w:r>
          </w:p>
        </w:tc>
      </w:tr>
      <w:tr w:rsidR="00F22F31" w:rsidRPr="00305517" w14:paraId="6B4A9987" w14:textId="77777777" w:rsidTr="009778C4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75A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b/>
                <w:sz w:val="28"/>
                <w:szCs w:val="28"/>
              </w:rPr>
              <w:t>19:00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4D4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color w:val="212529"/>
                <w:sz w:val="28"/>
                <w:szCs w:val="28"/>
              </w:rPr>
              <w:t>Транзитный переезд в отель. Свободное время. Ночлег: Отель 3</w:t>
            </w:r>
            <w:r w:rsidRPr="009778C4">
              <w:rPr>
                <w:rFonts w:ascii="Segoe UI Symbol" w:hAnsi="Segoe UI Symbol" w:cs="Segoe UI Symbol"/>
                <w:color w:val="212529"/>
                <w:sz w:val="28"/>
                <w:szCs w:val="28"/>
              </w:rPr>
              <w:t>★</w:t>
            </w:r>
            <w:r w:rsidRPr="009778C4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9778C4">
              <w:rPr>
                <w:rFonts w:ascii="Times New Roman" w:hAnsi="Times New Roman"/>
                <w:sz w:val="28"/>
                <w:szCs w:val="28"/>
              </w:rPr>
              <w:t xml:space="preserve">                 в Судаке</w:t>
            </w:r>
            <w:r w:rsidRPr="009778C4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. </w:t>
            </w:r>
          </w:p>
        </w:tc>
      </w:tr>
      <w:tr w:rsidR="00F22F31" w:rsidRPr="00305517" w14:paraId="7769A07C" w14:textId="77777777" w:rsidTr="009778C4">
        <w:trPr>
          <w:trHeight w:val="104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8F2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Общее расстояние</w:t>
            </w:r>
          </w:p>
          <w:p w14:paraId="58F3DAC7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— 143 км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D58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* Рекомендации по питанию в Алуште:</w:t>
            </w:r>
          </w:p>
          <w:p w14:paraId="56CA15C5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столовая «По-домашнему» (ул. </w:t>
            </w:r>
            <w:r>
              <w:rPr>
                <w:rFonts w:ascii="Times New Roman" w:hAnsi="Times New Roman"/>
                <w:sz w:val="28"/>
                <w:szCs w:val="28"/>
              </w:rPr>
              <w:t>Ленина, 11).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 Средний чек - 400-700 ₽</w:t>
            </w:r>
          </w:p>
          <w:p w14:paraId="21B20760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(ул. Ленина, 9Б)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- 1000 - 1600 ₽</w:t>
            </w:r>
          </w:p>
          <w:p w14:paraId="45D1BB6D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Roppongi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(ул. Ленина, 11Г)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 Средний чек - 900-1500 ₽</w:t>
            </w:r>
          </w:p>
          <w:p w14:paraId="1A101E5D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рыбный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Барабуля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бар» (ул. Ленина, 15Г)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 Средний чек - 800-1400 ₽</w:t>
            </w:r>
          </w:p>
        </w:tc>
      </w:tr>
      <w:tr w:rsidR="00F22F31" w:rsidRPr="00305517" w14:paraId="43490396" w14:textId="77777777" w:rsidTr="009778C4"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6"/>
            <w:vAlign w:val="center"/>
          </w:tcPr>
          <w:p w14:paraId="2A3EB8EC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День 5</w:t>
            </w:r>
          </w:p>
        </w:tc>
      </w:tr>
      <w:tr w:rsidR="00F22F31" w:rsidRPr="00305517" w14:paraId="653C4107" w14:textId="77777777" w:rsidTr="009778C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1B60C4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08:00-09:00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1FCA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Завтрак. Выезд из отеля</w:t>
            </w:r>
          </w:p>
        </w:tc>
      </w:tr>
      <w:tr w:rsidR="00F22F31" w:rsidRPr="00305517" w14:paraId="6903E4E3" w14:textId="77777777" w:rsidTr="009778C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978FAB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09:00-10:30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310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Экскурсионное посещение </w:t>
            </w:r>
            <w:r w:rsidRPr="00D5595A">
              <w:rPr>
                <w:rFonts w:ascii="Times New Roman" w:hAnsi="Times New Roman"/>
                <w:b/>
                <w:sz w:val="28"/>
                <w:szCs w:val="28"/>
              </w:rPr>
              <w:t>Генуэзской крепости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 xml:space="preserve"> - грандиозного музея под открытым небом, вознесённого над морем, словно каменный корабль. Её башни и стены, построенные в XIV веке, когда Судак назывался </w:t>
            </w:r>
            <w:proofErr w:type="spellStart"/>
            <w:r w:rsidRPr="00EF03C8">
              <w:rPr>
                <w:rFonts w:ascii="Times New Roman" w:hAnsi="Times New Roman"/>
                <w:sz w:val="28"/>
                <w:szCs w:val="28"/>
              </w:rPr>
              <w:t>Солдайей</w:t>
            </w:r>
            <w:proofErr w:type="spellEnd"/>
            <w:r w:rsidRPr="00EF03C8">
              <w:rPr>
                <w:rFonts w:ascii="Times New Roman" w:hAnsi="Times New Roman"/>
                <w:sz w:val="28"/>
                <w:szCs w:val="28"/>
              </w:rPr>
              <w:t>, до сих пор глядят вдаль - туда, где по волнам некогда скользили суда из Пантикапея и Синопа. Прогулка по крепостным бастионам и смотровым площадкам - это не просто экскурсия, а путешествие во времени: от античности к эпохе морских республик.</w:t>
            </w:r>
          </w:p>
        </w:tc>
      </w:tr>
      <w:tr w:rsidR="00F22F31" w:rsidRPr="00305517" w14:paraId="0381D548" w14:textId="77777777" w:rsidTr="009778C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70BDD8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10:30-10:45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817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Транзитный </w:t>
            </w:r>
            <w:proofErr w:type="gramStart"/>
            <w:r w:rsidRPr="00EF03C8">
              <w:rPr>
                <w:rFonts w:ascii="Times New Roman" w:hAnsi="Times New Roman"/>
                <w:sz w:val="28"/>
                <w:szCs w:val="28"/>
              </w:rPr>
              <w:t>переезд  в</w:t>
            </w:r>
            <w:proofErr w:type="gramEnd"/>
            <w:r w:rsidRPr="00EF03C8">
              <w:rPr>
                <w:rFonts w:ascii="Times New Roman" w:hAnsi="Times New Roman"/>
                <w:sz w:val="28"/>
                <w:szCs w:val="28"/>
              </w:rPr>
              <w:t xml:space="preserve"> с. Миндальное к мысу </w:t>
            </w:r>
            <w:proofErr w:type="spellStart"/>
            <w:r w:rsidRPr="00EF03C8">
              <w:rPr>
                <w:rFonts w:ascii="Times New Roman" w:hAnsi="Times New Roman"/>
                <w:sz w:val="28"/>
                <w:szCs w:val="28"/>
              </w:rPr>
              <w:t>Меганом</w:t>
            </w:r>
            <w:proofErr w:type="spellEnd"/>
            <w:r w:rsidRPr="00EF03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064D">
              <w:rPr>
                <w:rFonts w:ascii="Times New Roman" w:hAnsi="Times New Roman"/>
                <w:sz w:val="28"/>
                <w:szCs w:val="28"/>
              </w:rPr>
              <w:t>на Новую Набережную.</w:t>
            </w:r>
          </w:p>
        </w:tc>
      </w:tr>
      <w:tr w:rsidR="00F22F31" w:rsidRPr="00305517" w14:paraId="69B569A6" w14:textId="77777777" w:rsidTr="001F7B22">
        <w:trPr>
          <w:trHeight w:val="807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FE65A" w14:textId="77777777" w:rsidR="00F22F31" w:rsidRPr="00305517" w:rsidRDefault="00F22F31" w:rsidP="00F22F31">
            <w:pPr>
              <w:pStyle w:val="1f7"/>
              <w:widowControl/>
              <w:spacing w:before="240" w:after="240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10:45-13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133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Свободное время на </w:t>
            </w:r>
            <w:r w:rsidRPr="001A064D">
              <w:rPr>
                <w:rFonts w:ascii="Times New Roman" w:hAnsi="Times New Roman"/>
                <w:b/>
                <w:sz w:val="28"/>
                <w:szCs w:val="28"/>
              </w:rPr>
              <w:t>Новой Набережной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мысе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Меганом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- живописное место с арт-объектами и зонами отдыха рядом с Арт-Кластером «Таврида-Арт».</w:t>
            </w:r>
          </w:p>
          <w:p w14:paraId="462A8ECF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i/>
                <w:iCs/>
                <w:sz w:val="28"/>
                <w:szCs w:val="28"/>
              </w:rPr>
              <w:t>(По желанию, за дополнительную плату, можно посетить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экскурсию с дегустацией на </w:t>
            </w:r>
            <w:proofErr w:type="spellStart"/>
            <w:r w:rsidRPr="00305517">
              <w:rPr>
                <w:rFonts w:ascii="Times New Roman" w:hAnsi="Times New Roman"/>
                <w:i/>
                <w:iCs/>
                <w:sz w:val="28"/>
                <w:szCs w:val="28"/>
              </w:rPr>
              <w:t>устрично-мидийной</w:t>
            </w:r>
            <w:proofErr w:type="spellEnd"/>
            <w:r w:rsidRPr="0030551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ферме «</w:t>
            </w:r>
            <w:proofErr w:type="spellStart"/>
            <w:r w:rsidRPr="00305517">
              <w:rPr>
                <w:rFonts w:ascii="Times New Roman" w:hAnsi="Times New Roman"/>
                <w:i/>
                <w:iCs/>
                <w:sz w:val="28"/>
                <w:szCs w:val="28"/>
              </w:rPr>
              <w:t>Бисус</w:t>
            </w:r>
            <w:proofErr w:type="spellEnd"/>
            <w:r w:rsidRPr="00305517">
              <w:rPr>
                <w:rFonts w:ascii="Times New Roman" w:hAnsi="Times New Roman"/>
                <w:i/>
                <w:iCs/>
                <w:sz w:val="28"/>
                <w:szCs w:val="28"/>
              </w:rPr>
              <w:t>»)</w:t>
            </w:r>
          </w:p>
        </w:tc>
      </w:tr>
      <w:tr w:rsidR="00F22F31" w:rsidRPr="00305517" w14:paraId="2416B60D" w14:textId="77777777" w:rsidTr="00880661">
        <w:trPr>
          <w:trHeight w:val="51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5F6" w14:textId="77777777" w:rsidR="00F22F31" w:rsidRPr="00305517" w:rsidRDefault="00F22F31" w:rsidP="00F22F31">
            <w:pPr>
              <w:pStyle w:val="1f7"/>
              <w:widowControl/>
              <w:spacing w:before="240" w:after="240" w:line="227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bCs/>
                <w:sz w:val="28"/>
                <w:szCs w:val="28"/>
              </w:rPr>
              <w:t>12:30-13:30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458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color w:val="222222"/>
                <w:sz w:val="28"/>
                <w:szCs w:val="28"/>
              </w:rPr>
              <w:t>Время на обед.</w:t>
            </w:r>
          </w:p>
        </w:tc>
      </w:tr>
      <w:tr w:rsidR="00F22F31" w:rsidRPr="00305517" w14:paraId="22CFCEF3" w14:textId="77777777" w:rsidTr="00880661">
        <w:trPr>
          <w:trHeight w:val="514"/>
        </w:trPr>
        <w:tc>
          <w:tcPr>
            <w:tcW w:w="1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52E1A6" w14:textId="77777777" w:rsidR="00F22F31" w:rsidRPr="00305517" w:rsidRDefault="00F22F31" w:rsidP="00F22F31">
            <w:pPr>
              <w:pStyle w:val="1f7"/>
              <w:widowControl/>
              <w:spacing w:before="240" w:after="240" w:line="227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bCs/>
                <w:sz w:val="28"/>
                <w:szCs w:val="28"/>
              </w:rPr>
              <w:t>13:30-13:45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576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>Транзитный п</w:t>
            </w:r>
            <w:r w:rsidRPr="00305517">
              <w:rPr>
                <w:rFonts w:ascii="Times New Roman" w:hAnsi="Times New Roman"/>
                <w:color w:val="222222"/>
                <w:sz w:val="28"/>
                <w:szCs w:val="28"/>
              </w:rPr>
              <w:t>ереезд в Солнечную Долину. Путевая информация по пути следования.</w:t>
            </w:r>
          </w:p>
        </w:tc>
      </w:tr>
      <w:tr w:rsidR="00F22F31" w:rsidRPr="00305517" w14:paraId="42B7C273" w14:textId="77777777" w:rsidTr="009778C4">
        <w:trPr>
          <w:trHeight w:val="484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43084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13:45-14:30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A15A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Осмотр древнего храма </w:t>
            </w:r>
            <w:r w:rsidRPr="00305517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Святого</w:t>
            </w:r>
            <w:r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 xml:space="preserve">Пророка </w:t>
            </w:r>
            <w:r w:rsidRPr="00305517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 xml:space="preserve"> Ильи</w:t>
            </w:r>
            <w:proofErr w:type="gramEnd"/>
            <w:r w:rsidRPr="00305517">
              <w:rPr>
                <w:rFonts w:ascii="Times New Roman" w:hAnsi="Times New Roman"/>
                <w:color w:val="222222"/>
                <w:sz w:val="28"/>
                <w:szCs w:val="28"/>
              </w:rPr>
              <w:t>, с мраморной купелью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,</w:t>
            </w:r>
            <w:r w:rsidRPr="00305517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сделанной из капители колонны античного храма, услышим удивительную историю этого маленького храма в самом солнечном месте Крыма.</w:t>
            </w:r>
          </w:p>
        </w:tc>
      </w:tr>
      <w:tr w:rsidR="00F22F31" w:rsidRPr="00305517" w14:paraId="16FAF70C" w14:textId="77777777" w:rsidTr="009778C4">
        <w:tc>
          <w:tcPr>
            <w:tcW w:w="190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AB9DEE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14:30-15:30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795F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Транзитный п</w:t>
            </w:r>
            <w:r w:rsidRPr="009778C4">
              <w:rPr>
                <w:rFonts w:ascii="Times New Roman" w:hAnsi="Times New Roman"/>
                <w:sz w:val="28"/>
                <w:szCs w:val="28"/>
              </w:rPr>
              <w:t xml:space="preserve">ереезд в Феодосию.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Путевая экскурсия по маршруту. </w:t>
            </w:r>
            <w:r w:rsidRPr="009778C4">
              <w:rPr>
                <w:rFonts w:ascii="Times New Roman" w:hAnsi="Times New Roman"/>
                <w:sz w:val="28"/>
                <w:szCs w:val="28"/>
              </w:rPr>
              <w:t>Санитарная зона заправка «АТАН» ​</w:t>
            </w:r>
            <w:proofErr w:type="spellStart"/>
            <w:r w:rsidRPr="009778C4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9778C4">
              <w:rPr>
                <w:rFonts w:ascii="Times New Roman" w:hAnsi="Times New Roman"/>
                <w:sz w:val="28"/>
                <w:szCs w:val="28"/>
              </w:rPr>
              <w:t xml:space="preserve"> Коктебель, ул. </w:t>
            </w:r>
            <w:hyperlink r:id="rId6" w:tooltip="https://2gis.ru/crimea/geo/70030076165062237">
              <w:r w:rsidRPr="009778C4">
                <w:rPr>
                  <w:rStyle w:val="af8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Ленина, 150</w:t>
              </w:r>
            </w:hyperlink>
            <w:r w:rsidRPr="009778C4">
              <w:rPr>
                <w:rFonts w:ascii="Times New Roman" w:hAnsi="Times New Roman"/>
                <w:sz w:val="28"/>
                <w:szCs w:val="28"/>
              </w:rPr>
              <w:t>​</w:t>
            </w:r>
          </w:p>
        </w:tc>
      </w:tr>
      <w:tr w:rsidR="00F22F31" w:rsidRPr="00305517" w14:paraId="5670D3A0" w14:textId="77777777" w:rsidTr="009778C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E4506A" w14:textId="77777777" w:rsidR="00F22F31" w:rsidRPr="00305517" w:rsidRDefault="00F22F31" w:rsidP="00F22F31">
            <w:pPr>
              <w:pStyle w:val="1f7"/>
              <w:widowControl/>
              <w:spacing w:before="240" w:after="240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15:30-17:00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D02B" w14:textId="77777777" w:rsidR="00F22F31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Феодосия (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Theodosia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) - античный город. </w:t>
            </w:r>
            <w:r w:rsidRPr="003A1023">
              <w:rPr>
                <w:rFonts w:ascii="Times New Roman" w:hAnsi="Times New Roman"/>
                <w:sz w:val="28"/>
                <w:szCs w:val="28"/>
              </w:rPr>
              <w:t>Здесь ждёт экскурсионная прогулка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1A064D">
              <w:rPr>
                <w:rFonts w:ascii="Times New Roman" w:hAnsi="Times New Roman"/>
                <w:b/>
                <w:sz w:val="28"/>
                <w:szCs w:val="28"/>
              </w:rPr>
              <w:t>живописной набережной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Феодосии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 xml:space="preserve">, где море и небо сливаются в единую лазурь, а старинные фасады хранят память </w:t>
            </w:r>
            <w:r>
              <w:rPr>
                <w:rFonts w:ascii="Times New Roman" w:hAnsi="Times New Roman"/>
                <w:sz w:val="28"/>
                <w:szCs w:val="28"/>
              </w:rPr>
              <w:t>о поэтах, художниках и моряках. С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вободное время в историческом центре Феодосии.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 </w:t>
            </w:r>
          </w:p>
          <w:p w14:paraId="7F57DD68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i/>
                <w:sz w:val="28"/>
                <w:szCs w:val="28"/>
                <w:highlight w:val="white"/>
              </w:rPr>
              <w:t>По желанию за дополнительную плату можно п</w:t>
            </w:r>
            <w:r w:rsidRPr="00305517">
              <w:rPr>
                <w:rFonts w:ascii="Times New Roman" w:hAnsi="Times New Roman"/>
                <w:i/>
                <w:sz w:val="28"/>
                <w:szCs w:val="28"/>
              </w:rPr>
              <w:t>осетить на выбор:</w:t>
            </w:r>
          </w:p>
          <w:p w14:paraId="68D5CC2D" w14:textId="77777777" w:rsidR="00F22F31" w:rsidRPr="00682349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shd w:val="clear" w:color="auto" w:fill="FFFFFF"/>
              </w:rPr>
            </w:pPr>
            <w:r w:rsidRPr="00305517"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Pr="0021186B">
              <w:rPr>
                <w:rFonts w:ascii="Times New Roman" w:hAnsi="Times New Roman"/>
                <w:i/>
                <w:sz w:val="28"/>
                <w:szCs w:val="28"/>
              </w:rPr>
              <w:t>Феодосийскую картинную галерею имени И.К. Айвазовского</w:t>
            </w:r>
            <w:r w:rsidRPr="00305517">
              <w:rPr>
                <w:rFonts w:ascii="Times New Roman" w:hAnsi="Times New Roman"/>
                <w:i/>
                <w:sz w:val="28"/>
                <w:szCs w:val="28"/>
              </w:rPr>
              <w:t xml:space="preserve"> и лицезреть Понт </w:t>
            </w:r>
            <w:proofErr w:type="spellStart"/>
            <w:r w:rsidRPr="00305517">
              <w:rPr>
                <w:rFonts w:ascii="Times New Roman" w:hAnsi="Times New Roman"/>
                <w:i/>
                <w:sz w:val="28"/>
                <w:szCs w:val="28"/>
              </w:rPr>
              <w:t>Эвксинский</w:t>
            </w:r>
            <w:proofErr w:type="spellEnd"/>
            <w:r w:rsidRPr="00305517">
              <w:rPr>
                <w:rFonts w:ascii="Times New Roman" w:hAnsi="Times New Roman"/>
                <w:i/>
                <w:sz w:val="28"/>
                <w:szCs w:val="28"/>
              </w:rPr>
              <w:t xml:space="preserve"> на живописных полотнах ве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ликого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мариниста;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-</w:t>
            </w:r>
            <w:proofErr w:type="gramEnd"/>
            <w:r w:rsidRPr="001F4395">
              <w:rPr>
                <w:rFonts w:ascii="Times New Roman" w:hAnsi="Times New Roman"/>
                <w:i/>
                <w:color w:val="auto"/>
                <w:sz w:val="28"/>
                <w:szCs w:val="28"/>
                <w:shd w:val="clear" w:color="auto" w:fill="FFFFFF"/>
              </w:rPr>
              <w:t>Феодосийский литературно-мемориальный Музей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1F4395">
              <w:rPr>
                <w:rFonts w:ascii="Times New Roman" w:hAnsi="Times New Roman"/>
                <w:i/>
                <w:color w:val="auto"/>
                <w:sz w:val="28"/>
                <w:szCs w:val="28"/>
                <w:shd w:val="clear" w:color="auto" w:fill="FFFFFF"/>
              </w:rPr>
              <w:t>А.С. Грина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  <w:shd w:val="clear" w:color="auto" w:fill="FFFFFF"/>
              </w:rPr>
              <w:t>;</w:t>
            </w:r>
            <w:r w:rsidRPr="001F4395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</w:t>
            </w:r>
          </w:p>
          <w:p w14:paraId="6D06BBAD" w14:textId="77777777" w:rsidR="00F22F31" w:rsidRPr="001F4395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F4395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- музей Марины и Анастасии Ц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ветаевых.</w:t>
            </w:r>
          </w:p>
          <w:p w14:paraId="365ADA2D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4395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1F4395">
              <w:rPr>
                <w:rFonts w:ascii="Times New Roman" w:hAnsi="Times New Roman"/>
                <w:i/>
                <w:color w:val="auto"/>
                <w:sz w:val="28"/>
                <w:szCs w:val="28"/>
                <w:highlight w:val="white"/>
              </w:rPr>
              <w:t>плата билетов на месте в кассе</w:t>
            </w:r>
            <w:r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.</w:t>
            </w:r>
          </w:p>
        </w:tc>
      </w:tr>
      <w:tr w:rsidR="00F22F31" w:rsidRPr="00305517" w14:paraId="29762817" w14:textId="77777777" w:rsidTr="009778C4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7394D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17:00-19:00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ACA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Транзитный п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ереезд в Керчь.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Путевая экскурсия по маршруту.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Санитарная зона заправка «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АТАН»​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hyperlink r:id="rId7" w:tooltip="https://2gis.ru/crimea/geo/70030076315642881">
              <w:r w:rsidRPr="00305517">
                <w:rPr>
                  <w:rStyle w:val="af8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А-291 12 километр, 1а</w:t>
              </w:r>
            </w:hyperlink>
            <w:r w:rsidRPr="00305517">
              <w:rPr>
                <w:rFonts w:ascii="Times New Roman" w:hAnsi="Times New Roman"/>
                <w:sz w:val="28"/>
                <w:szCs w:val="28"/>
              </w:rPr>
              <w:t>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Ленинский район</w:t>
            </w:r>
          </w:p>
        </w:tc>
      </w:tr>
      <w:tr w:rsidR="00F22F31" w:rsidRPr="00305517" w14:paraId="20445A66" w14:textId="77777777" w:rsidTr="00123045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ECB06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1A7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Заселение в отель 3</w:t>
            </w:r>
            <w:r w:rsidRPr="00305517">
              <w:rPr>
                <w:rFonts w:ascii="Segoe UI Symbol" w:hAnsi="Segoe UI Symbol" w:cs="Segoe UI Symbol"/>
                <w:sz w:val="28"/>
                <w:szCs w:val="28"/>
              </w:rPr>
              <w:t>★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в Керчи. Свободное время. Ночлег.</w:t>
            </w:r>
          </w:p>
        </w:tc>
      </w:tr>
      <w:tr w:rsidR="00F22F31" w:rsidRPr="00305517" w14:paraId="0E90E618" w14:textId="77777777" w:rsidTr="00123045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AFBA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Общее расстояние</w:t>
            </w:r>
          </w:p>
          <w:p w14:paraId="0DFE6703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— 163 км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BE7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* Рекомендации по питанию в с. Миндальное (Новая Набережная):</w:t>
            </w:r>
          </w:p>
          <w:p w14:paraId="0BE3E781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«Звёздное»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— 1900-2500 ₽</w:t>
            </w:r>
          </w:p>
          <w:p w14:paraId="4134F9A2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Перчем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лаундж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— 1900-2500 ₽</w:t>
            </w:r>
          </w:p>
          <w:p w14:paraId="2859976A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быстрого питания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Фелия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— 200-600 ₽</w:t>
            </w:r>
          </w:p>
          <w:p w14:paraId="10129600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«Пицца. Кофе. Море»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— 900-1300 ₽</w:t>
            </w:r>
          </w:p>
          <w:p w14:paraId="34114555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 *Рекомендации по питанию в Феодосии:</w:t>
            </w:r>
          </w:p>
          <w:p w14:paraId="159DA4B9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столовая «По-домашнему» (Галерейная ул., 7)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- 400-700 ₽</w:t>
            </w:r>
          </w:p>
          <w:p w14:paraId="5BC514B0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«Лимон» (просп. Айвазовского, 8А)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- 900-1600 ₽</w:t>
            </w:r>
          </w:p>
          <w:p w14:paraId="32B788B8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буфет столовая «Фазенда» (просп. Айвазовского, 9)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— 600-900 ₽</w:t>
            </w:r>
          </w:p>
          <w:p w14:paraId="4604BA15" w14:textId="77777777" w:rsidR="00F22F31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Ден</w:t>
            </w:r>
            <w:r>
              <w:rPr>
                <w:rFonts w:ascii="Times New Roman" w:hAnsi="Times New Roman"/>
                <w:sz w:val="28"/>
                <w:szCs w:val="28"/>
              </w:rPr>
              <w:t>икинъ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(просп. Айвазовского, 9А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— 1000-1500 ₽</w:t>
            </w:r>
          </w:p>
          <w:p w14:paraId="3E639D28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2F31" w:rsidRPr="00305517" w14:paraId="602DB293" w14:textId="77777777" w:rsidTr="00123045">
        <w:tc>
          <w:tcPr>
            <w:tcW w:w="106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BB6"/>
            <w:vAlign w:val="center"/>
          </w:tcPr>
          <w:p w14:paraId="67D7E30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День 6</w:t>
            </w:r>
          </w:p>
        </w:tc>
      </w:tr>
      <w:tr w:rsidR="00F22F31" w:rsidRPr="00305517" w14:paraId="5DBAD50F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8973B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08:00 - 09:00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E8681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color w:val="222222"/>
                <w:sz w:val="28"/>
                <w:szCs w:val="28"/>
              </w:rPr>
              <w:t>Завтрак. Выезд из отеля</w:t>
            </w:r>
          </w:p>
        </w:tc>
      </w:tr>
      <w:tr w:rsidR="00F22F31" w:rsidRPr="00305517" w14:paraId="01191A04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C8440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09:00-10:00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A895B" w14:textId="77777777" w:rsidR="00F22F31" w:rsidRPr="00C04611" w:rsidRDefault="00F22F31" w:rsidP="00F22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 xml:space="preserve">Экскурсия, включающая посещение </w:t>
            </w: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 xml:space="preserve">Большой </w:t>
            </w:r>
            <w:proofErr w:type="spellStart"/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Митридатской</w:t>
            </w:r>
            <w:proofErr w:type="spellEnd"/>
            <w:r w:rsidRPr="00C04611">
              <w:rPr>
                <w:rFonts w:ascii="Times New Roman" w:hAnsi="Times New Roman"/>
                <w:b/>
                <w:sz w:val="28"/>
                <w:szCs w:val="28"/>
              </w:rPr>
              <w:t xml:space="preserve"> лестницы и Горы Митридат</w:t>
            </w:r>
            <w:r w:rsidRPr="00C04611">
              <w:rPr>
                <w:rFonts w:ascii="Times New Roman" w:hAnsi="Times New Roman"/>
                <w:sz w:val="28"/>
                <w:szCs w:val="28"/>
              </w:rPr>
              <w:t xml:space="preserve"> - символа Керчи и древнего </w:t>
            </w: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Пантикапея</w:t>
            </w:r>
            <w:r w:rsidRPr="00C04611">
              <w:rPr>
                <w:rFonts w:ascii="Times New Roman" w:hAnsi="Times New Roman"/>
                <w:sz w:val="28"/>
                <w:szCs w:val="28"/>
              </w:rPr>
              <w:t xml:space="preserve">, столицы могущественного </w:t>
            </w:r>
            <w:proofErr w:type="spellStart"/>
            <w:r w:rsidRPr="00C04611">
              <w:rPr>
                <w:rFonts w:ascii="Times New Roman" w:hAnsi="Times New Roman"/>
                <w:sz w:val="28"/>
                <w:szCs w:val="28"/>
              </w:rPr>
              <w:t>Боспорского</w:t>
            </w:r>
            <w:proofErr w:type="spellEnd"/>
            <w:r w:rsidRPr="00C04611">
              <w:rPr>
                <w:rFonts w:ascii="Times New Roman" w:hAnsi="Times New Roman"/>
                <w:sz w:val="28"/>
                <w:szCs w:val="28"/>
              </w:rPr>
              <w:t xml:space="preserve"> царства, и осмотр античного городища   Пантикапей.   С высоты открывается величественная панорама города и Крымского моста — современного чуда инженерии, соединяющего берега, некогда принадлежавшие древним грекам. Здесь, среди руин храмов и мощёных улиц, вы ощутите дух эпохи </w:t>
            </w:r>
            <w:proofErr w:type="spellStart"/>
            <w:r w:rsidRPr="00C04611">
              <w:rPr>
                <w:rFonts w:ascii="Times New Roman" w:hAnsi="Times New Roman"/>
                <w:sz w:val="28"/>
                <w:szCs w:val="28"/>
              </w:rPr>
              <w:t>Спартокидов</w:t>
            </w:r>
            <w:proofErr w:type="spellEnd"/>
            <w:r w:rsidRPr="00C04611">
              <w:rPr>
                <w:rFonts w:ascii="Times New Roman" w:hAnsi="Times New Roman"/>
                <w:sz w:val="28"/>
                <w:szCs w:val="28"/>
              </w:rPr>
              <w:t xml:space="preserve"> и услышите, как под порывами ветра звучат отголоски античных песен.</w:t>
            </w:r>
          </w:p>
          <w:p w14:paraId="2F34366F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lastRenderedPageBreak/>
              <w:t>Фото на память с вершины Митридата и у дорической колоннады Пританея - как талисман путешествия во времени.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22F31" w:rsidRPr="00305517" w14:paraId="7A20F97A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7CF30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10.00-11.00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44612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Экскурсионное </w:t>
            </w:r>
            <w:proofErr w:type="gramStart"/>
            <w:r w:rsidRPr="00EF03C8">
              <w:rPr>
                <w:rFonts w:ascii="Times New Roman" w:hAnsi="Times New Roman"/>
                <w:sz w:val="28"/>
                <w:szCs w:val="28"/>
              </w:rPr>
              <w:t xml:space="preserve">посещение  </w:t>
            </w:r>
            <w:r w:rsidRPr="007E6C5E">
              <w:rPr>
                <w:rFonts w:ascii="Times New Roman" w:hAnsi="Times New Roman"/>
                <w:b/>
                <w:sz w:val="28"/>
                <w:szCs w:val="28"/>
              </w:rPr>
              <w:t>Царского</w:t>
            </w:r>
            <w:proofErr w:type="gramEnd"/>
            <w:r w:rsidRPr="007E6C5E">
              <w:rPr>
                <w:rFonts w:ascii="Times New Roman" w:hAnsi="Times New Roman"/>
                <w:b/>
                <w:sz w:val="28"/>
                <w:szCs w:val="28"/>
              </w:rPr>
              <w:t xml:space="preserve"> кургана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 xml:space="preserve"> - памятника античной архитектуры второй полови</w:t>
            </w:r>
            <w:r>
              <w:rPr>
                <w:rFonts w:ascii="Times New Roman" w:hAnsi="Times New Roman"/>
                <w:sz w:val="28"/>
                <w:szCs w:val="28"/>
              </w:rPr>
              <w:t>ны IV века до н. э., усыпальницы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 xml:space="preserve"> одного из правителей династии </w:t>
            </w:r>
            <w:proofErr w:type="spellStart"/>
            <w:r w:rsidRPr="00EF03C8">
              <w:rPr>
                <w:rFonts w:ascii="Times New Roman" w:hAnsi="Times New Roman"/>
                <w:sz w:val="28"/>
                <w:szCs w:val="28"/>
              </w:rPr>
              <w:t>Спартокидов</w:t>
            </w:r>
            <w:proofErr w:type="spellEnd"/>
            <w:r w:rsidRPr="00EF03C8">
              <w:rPr>
                <w:rFonts w:ascii="Times New Roman" w:hAnsi="Times New Roman"/>
                <w:sz w:val="28"/>
                <w:szCs w:val="28"/>
              </w:rPr>
              <w:t xml:space="preserve">, правивших </w:t>
            </w:r>
            <w:proofErr w:type="spellStart"/>
            <w:r w:rsidRPr="00EF03C8">
              <w:rPr>
                <w:rFonts w:ascii="Times New Roman" w:hAnsi="Times New Roman"/>
                <w:sz w:val="28"/>
                <w:szCs w:val="28"/>
              </w:rPr>
              <w:t>Боспорским</w:t>
            </w:r>
            <w:proofErr w:type="spellEnd"/>
            <w:r w:rsidRPr="00EF03C8">
              <w:rPr>
                <w:rFonts w:ascii="Times New Roman" w:hAnsi="Times New Roman"/>
                <w:sz w:val="28"/>
                <w:szCs w:val="28"/>
              </w:rPr>
              <w:t xml:space="preserve"> царством в 438 - 109 гг. до н.э.</w:t>
            </w:r>
          </w:p>
        </w:tc>
      </w:tr>
      <w:tr w:rsidR="00F22F31" w:rsidRPr="00305517" w14:paraId="3ECD2510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FAE76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11.00-12.30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4C95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4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Экскурсия по залам </w:t>
            </w:r>
            <w:r w:rsidRPr="00352E2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музея </w:t>
            </w:r>
            <w:r w:rsidRPr="00C25BD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каменных древностей «</w:t>
            </w:r>
            <w:proofErr w:type="spellStart"/>
            <w:r w:rsidRPr="00C25BD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Лапидарий</w:t>
            </w:r>
            <w:proofErr w:type="spellEnd"/>
            <w:r w:rsidRPr="00224B4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». Ознакомление с </w:t>
            </w:r>
            <w:r w:rsidRPr="00224B4A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уникальной коллекцией лапидарных памятников, </w:t>
            </w:r>
            <w:r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выявленных</w:t>
            </w:r>
            <w:r w:rsidRPr="00224B4A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 во время раскопок городищ </w:t>
            </w:r>
            <w:proofErr w:type="spellStart"/>
            <w:r w:rsidR="00C84E14">
              <w:rPr>
                <w:rStyle w:val="af8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begin"/>
            </w:r>
            <w:r w:rsidR="00C84E14">
              <w:rPr>
                <w:rStyle w:val="af8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instrText xml:space="preserve"> HYPERLINK "https://www.livejournal.com/away?to=https%3A%2F%2Fru.wikipedia.org%2Fwiki%2F%25D0%2591%25D0%25BE%25D1%2581%25D0%25BF%25D0%25BE%25D1%2580%25D1%2581%25D0%25BA%25D0%25BE%25D0%25B5_%25D1%2586%25D0%25B0%25D1%2580%25D1%2581%25D1%2582%25D0%25B2%25D0%25BE" \t "_self" </w:instrText>
            </w:r>
            <w:r w:rsidR="00C84E14">
              <w:rPr>
                <w:rStyle w:val="af8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separate"/>
            </w:r>
            <w:r w:rsidRPr="00224B4A">
              <w:rPr>
                <w:rStyle w:val="af8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Боспорского</w:t>
            </w:r>
            <w:proofErr w:type="spellEnd"/>
            <w:r w:rsidRPr="00224B4A">
              <w:rPr>
                <w:rStyle w:val="af8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царства</w:t>
            </w:r>
            <w:r w:rsidR="00C84E14">
              <w:rPr>
                <w:rStyle w:val="af8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, занимающей</w:t>
            </w:r>
            <w:r w:rsidRPr="00224B4A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224B4A">
              <w:rPr>
                <w:rFonts w:ascii="Times New Roman" w:hAnsi="Times New Roman"/>
                <w:bCs/>
                <w:color w:val="auto"/>
                <w:sz w:val="28"/>
                <w:szCs w:val="28"/>
                <w:shd w:val="clear" w:color="auto" w:fill="FFFFFF"/>
              </w:rPr>
              <w:t>второе место в мире</w:t>
            </w:r>
            <w:r w:rsidRPr="00224B4A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 после коллекции в Афинах по количеству экспонатов и своей научной значимости.</w:t>
            </w:r>
          </w:p>
        </w:tc>
      </w:tr>
      <w:tr w:rsidR="00F22F31" w:rsidRPr="00305517" w14:paraId="7FE649DC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13A676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12:30-13:00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E5D9EE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Переезд в исторический центр города. Путевая экскурсия по маршруту.</w:t>
            </w:r>
          </w:p>
        </w:tc>
      </w:tr>
      <w:tr w:rsidR="00F22F31" w:rsidRPr="00305517" w14:paraId="5A7F9855" w14:textId="77777777" w:rsidTr="00D56E59">
        <w:tc>
          <w:tcPr>
            <w:tcW w:w="1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8B49" w14:textId="77777777" w:rsidR="00F22F31" w:rsidRPr="009778C4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b/>
                <w:sz w:val="28"/>
                <w:szCs w:val="28"/>
              </w:rPr>
              <w:t>13:00 - 14:00</w:t>
            </w:r>
          </w:p>
        </w:tc>
        <w:tc>
          <w:tcPr>
            <w:tcW w:w="87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84DDB" w14:textId="77777777" w:rsidR="00F22F31" w:rsidRPr="009778C4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9778C4">
              <w:rPr>
                <w:rFonts w:ascii="Times New Roman" w:hAnsi="Times New Roman"/>
                <w:sz w:val="28"/>
                <w:szCs w:val="28"/>
              </w:rPr>
              <w:t xml:space="preserve">Время на обед. Санитарная зона Керчь, </w:t>
            </w:r>
            <w:hyperlink r:id="rId8" w:tooltip="https://2gis.ru/kerch/geo/70030076177640054">
              <w:r w:rsidRPr="009778C4">
                <w:rPr>
                  <w:rStyle w:val="af8"/>
                  <w:rFonts w:ascii="Times New Roman" w:hAnsi="Times New Roman"/>
                  <w:color w:val="262626"/>
                  <w:sz w:val="28"/>
                  <w:szCs w:val="28"/>
                  <w:u w:val="none"/>
                </w:rPr>
                <w:t>ул. Кирова, 2а</w:t>
              </w:r>
            </w:hyperlink>
            <w:r w:rsidRPr="009778C4">
              <w:rPr>
                <w:rFonts w:ascii="Times New Roman" w:hAnsi="Times New Roman"/>
                <w:sz w:val="28"/>
                <w:szCs w:val="28"/>
              </w:rPr>
              <w:t>​, ул. Театральная, 10</w:t>
            </w:r>
          </w:p>
        </w:tc>
      </w:tr>
      <w:tr w:rsidR="00F22F31" w:rsidRPr="00305517" w14:paraId="348EB127" w14:textId="77777777" w:rsidTr="00D56E59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3E38C" w14:textId="77777777" w:rsidR="00F22F31" w:rsidRPr="00C04611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14:00 - 15:00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D5690" w14:textId="77777777" w:rsidR="00F22F31" w:rsidRPr="00C04611" w:rsidRDefault="00F22F31" w:rsidP="00F22F31">
            <w:pPr>
              <w:pStyle w:val="1f7"/>
              <w:widowControl/>
              <w:spacing w:line="227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 xml:space="preserve"> После обеда в центре города - духовное погружение: </w:t>
            </w:r>
            <w:r w:rsidRPr="00C04611">
              <w:rPr>
                <w:rFonts w:ascii="Times New Roman" w:hAnsi="Times New Roman"/>
                <w:b/>
                <w:sz w:val="28"/>
                <w:szCs w:val="28"/>
              </w:rPr>
              <w:t>Собор Святого Иоанна Предтечи</w:t>
            </w:r>
            <w:r w:rsidRPr="00C04611">
              <w:rPr>
                <w:rFonts w:ascii="Times New Roman" w:hAnsi="Times New Roman"/>
                <w:sz w:val="28"/>
                <w:szCs w:val="28"/>
              </w:rPr>
              <w:t xml:space="preserve">, старейший православный храм на территории России. Вы посетите храм и услышите экскурсионный рассказ о преемственности веры - от языческих святилищ до христианских святынь </w:t>
            </w:r>
          </w:p>
          <w:p w14:paraId="082EB0F3" w14:textId="77777777" w:rsidR="00F22F31" w:rsidRPr="00C04611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2471DA4" w14:textId="77777777" w:rsidR="00F22F31" w:rsidRPr="00C04611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>Свободное время в историческом центре Керчи.</w:t>
            </w:r>
          </w:p>
          <w:p w14:paraId="7D48DB5D" w14:textId="77777777" w:rsidR="00F22F31" w:rsidRPr="00C04611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04611">
              <w:rPr>
                <w:rFonts w:ascii="Times New Roman" w:hAnsi="Times New Roman"/>
                <w:i/>
                <w:sz w:val="28"/>
                <w:szCs w:val="28"/>
              </w:rPr>
              <w:t>По желанию можно посетить за дополнительную плату:</w:t>
            </w:r>
          </w:p>
          <w:p w14:paraId="6F14873B" w14:textId="77777777" w:rsidR="00F22F31" w:rsidRPr="00C04611" w:rsidRDefault="00F22F31" w:rsidP="00F22F31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04611">
              <w:rPr>
                <w:rFonts w:ascii="Times New Roman" w:hAnsi="Times New Roman"/>
                <w:i/>
                <w:sz w:val="28"/>
                <w:szCs w:val="28"/>
              </w:rPr>
              <w:t xml:space="preserve"> -Выставку "Ремесла </w:t>
            </w:r>
            <w:proofErr w:type="spellStart"/>
            <w:r w:rsidRPr="00C04611">
              <w:rPr>
                <w:rFonts w:ascii="Times New Roman" w:hAnsi="Times New Roman"/>
                <w:i/>
                <w:sz w:val="28"/>
                <w:szCs w:val="28"/>
              </w:rPr>
              <w:t>Боспора</w:t>
            </w:r>
            <w:proofErr w:type="spellEnd"/>
            <w:r w:rsidRPr="00C04611">
              <w:rPr>
                <w:rFonts w:ascii="Times New Roman" w:hAnsi="Times New Roman"/>
                <w:i/>
                <w:sz w:val="28"/>
                <w:szCs w:val="28"/>
              </w:rPr>
              <w:t>",</w:t>
            </w:r>
          </w:p>
          <w:p w14:paraId="0194CA5D" w14:textId="77777777" w:rsidR="00F22F31" w:rsidRPr="00C04611" w:rsidRDefault="00F22F31" w:rsidP="00F22F31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04611">
              <w:rPr>
                <w:rFonts w:ascii="Times New Roman" w:hAnsi="Times New Roman"/>
                <w:i/>
                <w:sz w:val="28"/>
                <w:szCs w:val="28"/>
              </w:rPr>
              <w:t xml:space="preserve"> - технологическую копию склепа Деметры,                          </w:t>
            </w:r>
          </w:p>
          <w:p w14:paraId="442402DD" w14:textId="77777777" w:rsidR="00F22F31" w:rsidRPr="00C04611" w:rsidRDefault="00F22F31" w:rsidP="00F22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i/>
                <w:sz w:val="28"/>
                <w:szCs w:val="28"/>
              </w:rPr>
              <w:t xml:space="preserve"> -Картинную галерею.</w:t>
            </w:r>
          </w:p>
        </w:tc>
      </w:tr>
      <w:tr w:rsidR="00F22F31" w:rsidRPr="00305517" w14:paraId="4AF5AE4D" w14:textId="77777777" w:rsidTr="00DB4B18">
        <w:trPr>
          <w:trHeight w:val="383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EF47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15:00 - 16:30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473A2" w14:textId="77777777" w:rsidR="00F22F31" w:rsidRDefault="00F22F31" w:rsidP="00F22F31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 xml:space="preserve">После прогулки по старому центру Керчи - путешествие продолжается в </w:t>
            </w:r>
            <w:r w:rsidRPr="00EA159E">
              <w:rPr>
                <w:rFonts w:ascii="Times New Roman" w:hAnsi="Times New Roman"/>
                <w:b/>
                <w:sz w:val="28"/>
                <w:szCs w:val="28"/>
              </w:rPr>
              <w:t>Керченском музее древностей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 xml:space="preserve">. Экскурсия «История </w:t>
            </w:r>
            <w:proofErr w:type="spellStart"/>
            <w:r w:rsidRPr="00EF03C8">
              <w:rPr>
                <w:rFonts w:ascii="Times New Roman" w:hAnsi="Times New Roman"/>
                <w:sz w:val="28"/>
                <w:szCs w:val="28"/>
              </w:rPr>
              <w:t>Боспорского</w:t>
            </w:r>
            <w:proofErr w:type="spellEnd"/>
            <w:r w:rsidRPr="00EF03C8">
              <w:rPr>
                <w:rFonts w:ascii="Times New Roman" w:hAnsi="Times New Roman"/>
                <w:sz w:val="28"/>
                <w:szCs w:val="28"/>
              </w:rPr>
              <w:t xml:space="preserve"> царства» оживит страницы прошлого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B4ECDC" w14:textId="77777777" w:rsidR="00F22F31" w:rsidRDefault="00F22F31" w:rsidP="00F22F31">
            <w:pPr>
              <w:spacing w:after="15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517">
              <w:rPr>
                <w:rFonts w:ascii="Times New Roman" w:hAnsi="Times New Roman"/>
                <w:i/>
                <w:sz w:val="28"/>
                <w:szCs w:val="28"/>
              </w:rPr>
              <w:t xml:space="preserve"> Для группы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от 5 </w:t>
            </w:r>
            <w:r w:rsidRPr="00305517">
              <w:rPr>
                <w:rFonts w:ascii="Times New Roman" w:hAnsi="Times New Roman"/>
                <w:i/>
                <w:sz w:val="28"/>
                <w:szCs w:val="28"/>
              </w:rPr>
              <w:t>до 10 человек, возможно п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осещение 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Золотой кладовой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i/>
                <w:sz w:val="28"/>
                <w:szCs w:val="28"/>
              </w:rPr>
              <w:t>(с экскурсией)</w:t>
            </w:r>
          </w:p>
          <w:p w14:paraId="68EF9A0C" w14:textId="77777777" w:rsidR="00F22F31" w:rsidRPr="00305517" w:rsidRDefault="00F22F31" w:rsidP="00F22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Золотая кладовая</w:t>
            </w:r>
            <w:r w:rsidRPr="00EF03C8">
              <w:rPr>
                <w:rFonts w:ascii="Times New Roman" w:hAnsi="Times New Roman"/>
                <w:sz w:val="28"/>
                <w:szCs w:val="28"/>
              </w:rPr>
              <w:t xml:space="preserve"> откроет блеск ювелирного искусства древних мастеров - венцы, ожерелья, монеты, когда-то принадлежавшие </w:t>
            </w:r>
            <w:proofErr w:type="spellStart"/>
            <w:r w:rsidRPr="00EF03C8">
              <w:rPr>
                <w:rFonts w:ascii="Times New Roman" w:hAnsi="Times New Roman"/>
                <w:sz w:val="28"/>
                <w:szCs w:val="28"/>
              </w:rPr>
              <w:t>боспорским</w:t>
            </w:r>
            <w:proofErr w:type="spellEnd"/>
            <w:r w:rsidRPr="00EF03C8">
              <w:rPr>
                <w:rFonts w:ascii="Times New Roman" w:hAnsi="Times New Roman"/>
                <w:sz w:val="28"/>
                <w:szCs w:val="28"/>
              </w:rPr>
              <w:t xml:space="preserve"> владыкам.</w:t>
            </w:r>
          </w:p>
        </w:tc>
      </w:tr>
      <w:tr w:rsidR="00F22F31" w:rsidRPr="00305517" w14:paraId="4EDA7869" w14:textId="77777777" w:rsidTr="00AD19E0">
        <w:trPr>
          <w:trHeight w:val="615"/>
        </w:trPr>
        <w:tc>
          <w:tcPr>
            <w:tcW w:w="19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2CA80C" w14:textId="77777777" w:rsidR="00F22F31" w:rsidRPr="00305517" w:rsidRDefault="00F22F31" w:rsidP="00F22F31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bCs/>
                <w:sz w:val="28"/>
                <w:szCs w:val="28"/>
              </w:rPr>
              <w:t>16:30 – 17:00</w:t>
            </w:r>
          </w:p>
        </w:tc>
        <w:tc>
          <w:tcPr>
            <w:tcW w:w="87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7B9AA" w14:textId="77777777" w:rsidR="00F22F31" w:rsidRPr="00305517" w:rsidRDefault="00F22F31" w:rsidP="00F22F31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9E0">
              <w:rPr>
                <w:rFonts w:ascii="Times New Roman" w:hAnsi="Times New Roman"/>
                <w:sz w:val="28"/>
                <w:szCs w:val="28"/>
              </w:rPr>
              <w:t xml:space="preserve">Вас ждёт яркое завершение дня – </w:t>
            </w:r>
            <w:r w:rsidRPr="00C0092F">
              <w:rPr>
                <w:rFonts w:ascii="Times New Roman" w:hAnsi="Times New Roman"/>
                <w:b/>
                <w:sz w:val="28"/>
                <w:szCs w:val="28"/>
              </w:rPr>
              <w:t>театрализованная экскурсия</w:t>
            </w:r>
            <w:r w:rsidRPr="00AD19E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C0092F">
              <w:rPr>
                <w:rFonts w:ascii="Times New Roman" w:hAnsi="Times New Roman"/>
                <w:sz w:val="28"/>
                <w:szCs w:val="28"/>
              </w:rPr>
              <w:t xml:space="preserve">музейном дворике </w:t>
            </w:r>
            <w:r w:rsidRPr="00C0092F">
              <w:rPr>
                <w:sz w:val="28"/>
                <w:szCs w:val="28"/>
              </w:rPr>
              <w:t>Восточно-Крымского историко-культурного музея-заповедника</w:t>
            </w:r>
            <w:r w:rsidRPr="00AD19E0">
              <w:rPr>
                <w:rFonts w:ascii="Times New Roman" w:hAnsi="Times New Roman"/>
                <w:b/>
                <w:sz w:val="28"/>
                <w:szCs w:val="28"/>
              </w:rPr>
              <w:t xml:space="preserve"> «Древний Пантикапей встречает гостей».</w:t>
            </w:r>
            <w:r w:rsidRPr="00AD19E0">
              <w:rPr>
                <w:rFonts w:ascii="Times New Roman" w:hAnsi="Times New Roman"/>
                <w:sz w:val="28"/>
                <w:szCs w:val="28"/>
              </w:rPr>
              <w:t xml:space="preserve"> Под звуки авлоса и барабанов, в костюмах античных жителей, актёры возвращают к жизни сцены из эпохи Митридата </w:t>
            </w:r>
            <w:proofErr w:type="spellStart"/>
            <w:r w:rsidRPr="00AD19E0">
              <w:rPr>
                <w:rFonts w:ascii="Times New Roman" w:hAnsi="Times New Roman"/>
                <w:sz w:val="28"/>
                <w:szCs w:val="28"/>
              </w:rPr>
              <w:t>Евпатора</w:t>
            </w:r>
            <w:proofErr w:type="spellEnd"/>
            <w:r w:rsidRPr="00AD19E0">
              <w:rPr>
                <w:rFonts w:ascii="Times New Roman" w:hAnsi="Times New Roman"/>
                <w:sz w:val="28"/>
                <w:szCs w:val="28"/>
              </w:rPr>
              <w:t>. Воздух наполняется ароматом ладана и восторгом праздника, словно сам город приветствует своих новых граждан - вас.</w:t>
            </w:r>
          </w:p>
        </w:tc>
      </w:tr>
      <w:tr w:rsidR="00F22F31" w:rsidRPr="00305517" w14:paraId="14E0C2CB" w14:textId="77777777" w:rsidTr="004750B5">
        <w:trPr>
          <w:trHeight w:val="24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433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17:00 - 18:00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99E" w14:textId="77777777" w:rsidR="00F22F31" w:rsidRPr="00305517" w:rsidRDefault="00F22F31" w:rsidP="00F22F31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Время на ужин.</w:t>
            </w:r>
          </w:p>
        </w:tc>
      </w:tr>
      <w:tr w:rsidR="00F22F31" w:rsidRPr="00305517" w14:paraId="78218DD2" w14:textId="77777777" w:rsidTr="004750B5">
        <w:trPr>
          <w:trHeight w:val="52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AE9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18:00 - 19:00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2DB" w14:textId="77777777" w:rsidR="00F22F31" w:rsidRPr="00305517" w:rsidRDefault="00F22F31" w:rsidP="00F22F31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Переезд на ж/д вокзал «Керчь Южная». Санитарная зона ж/д вокзала.</w:t>
            </w:r>
          </w:p>
        </w:tc>
      </w:tr>
      <w:tr w:rsidR="00F22F31" w:rsidRPr="00305517" w14:paraId="7F15A274" w14:textId="77777777" w:rsidTr="004750B5">
        <w:tc>
          <w:tcPr>
            <w:tcW w:w="1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AB1A4" w14:textId="77777777" w:rsidR="00F22F31" w:rsidRPr="00305517" w:rsidRDefault="00F22F31" w:rsidP="00F22F31">
            <w:pPr>
              <w:pStyle w:val="a0"/>
              <w:widowControl w:val="0"/>
              <w:spacing w:after="0"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docs-internal-guid-e13411a7-7fff-7e95-0c"/>
            <w:bookmarkEnd w:id="0"/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19:00 – 21:10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DC043" w14:textId="77777777" w:rsidR="00F22F31" w:rsidRPr="00305517" w:rsidRDefault="00F22F31" w:rsidP="00F22F31">
            <w:pPr>
              <w:pStyle w:val="a0"/>
              <w:widowControl w:val="0"/>
              <w:spacing w:after="0"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В продолжение экскурсионного маршрута переезд на электричке по Крымскому мосту в Анапу. Время отправления 19:17</w:t>
            </w:r>
          </w:p>
        </w:tc>
      </w:tr>
      <w:tr w:rsidR="00F22F31" w:rsidRPr="00305517" w14:paraId="67EF0BC7" w14:textId="77777777" w:rsidTr="00825915">
        <w:trPr>
          <w:trHeight w:val="112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062D5B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21:10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06E795" w14:textId="77777777" w:rsidR="00F22F31" w:rsidRPr="00305517" w:rsidRDefault="00F22F31" w:rsidP="00F22F31">
            <w:pPr>
              <w:pStyle w:val="1f7"/>
              <w:widowControl/>
              <w:spacing w:before="12" w:after="12"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Встреча на вокзале в Анапе. Трансфер в отель. Размещение в отеле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ниже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3</w:t>
            </w:r>
            <w:r w:rsidRPr="00305517">
              <w:rPr>
                <w:rFonts w:ascii="Segoe UI Symbol" w:hAnsi="Segoe UI Symbol" w:cs="Segoe UI Symbol"/>
                <w:sz w:val="28"/>
                <w:szCs w:val="28"/>
              </w:rPr>
              <w:t>★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в Анапе. Ночлег.</w:t>
            </w:r>
          </w:p>
        </w:tc>
      </w:tr>
      <w:tr w:rsidR="00F22F31" w:rsidRPr="00305517" w14:paraId="1A5ABF7A" w14:textId="77777777" w:rsidTr="00825915">
        <w:trPr>
          <w:trHeight w:val="11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A87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Общее расстояние</w:t>
            </w:r>
          </w:p>
          <w:p w14:paraId="1E9D72D7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— 165 км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54C2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* Рекомендации по питанию в Керчи:</w:t>
            </w:r>
          </w:p>
          <w:p w14:paraId="79FF6838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кафе «Старик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Хинкалыч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(ул. Ленина, 23) Средний чек - 500 -900₽</w:t>
            </w:r>
          </w:p>
          <w:p w14:paraId="564E3310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«Капучино» (пер. Димитрова, 4) Средний чек - 1200 -1500 ₽</w:t>
            </w:r>
          </w:p>
          <w:p w14:paraId="1109DD48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кафе «Матрёшка» (ул. Ленина, 31) Средний 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чек  -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1100 -1500 ₽</w:t>
            </w:r>
          </w:p>
          <w:p w14:paraId="427ADF49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семейный ресторан «Трюфель» (ул. Ленина, 38) Средний 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чек  -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1600 -2000 ₽</w:t>
            </w:r>
          </w:p>
          <w:p w14:paraId="7ED4BBF9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ресторан «Маяк» (Адмиралтейский проезд 1) Средний 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чек  -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1200 -1500 ₽</w:t>
            </w:r>
          </w:p>
          <w:p w14:paraId="423C3219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«Вкус жизни» (ул. Айвазовского 7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)  Средний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чек  - 1400 -1800 ₽</w:t>
            </w:r>
          </w:p>
        </w:tc>
      </w:tr>
      <w:tr w:rsidR="00F22F31" w:rsidRPr="00305517" w14:paraId="426CCD33" w14:textId="77777777" w:rsidTr="00825915"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B6"/>
            <w:vAlign w:val="center"/>
          </w:tcPr>
          <w:p w14:paraId="26706F5B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День 7</w:t>
            </w:r>
          </w:p>
        </w:tc>
      </w:tr>
      <w:tr w:rsidR="00F22F31" w:rsidRPr="00305517" w14:paraId="508FB3CB" w14:textId="77777777" w:rsidTr="00825915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00E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08:00-09:00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B265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Завтрак. Выезд из отеля.</w:t>
            </w:r>
          </w:p>
        </w:tc>
      </w:tr>
      <w:tr w:rsidR="00F22F31" w:rsidRPr="00305517" w14:paraId="0CF13026" w14:textId="77777777" w:rsidTr="00825915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4A30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09:00-09:30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C4D" w14:textId="77777777" w:rsidR="00F22F31" w:rsidRPr="00C04611" w:rsidRDefault="00F22F31" w:rsidP="008D3D22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 xml:space="preserve">Переезд </w:t>
            </w:r>
            <w:r w:rsidR="008D3D22" w:rsidRPr="00C0461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C04611">
              <w:rPr>
                <w:rFonts w:ascii="Times New Roman" w:hAnsi="Times New Roman"/>
                <w:sz w:val="28"/>
                <w:szCs w:val="28"/>
              </w:rPr>
              <w:t>музею «</w:t>
            </w:r>
            <w:proofErr w:type="spellStart"/>
            <w:r w:rsidRPr="00C04611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Pr="00C0461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F22F31" w:rsidRPr="00305517" w14:paraId="3F29A6DE" w14:textId="77777777" w:rsidTr="008A0A8A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40B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09:30-11:30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435A" w14:textId="77777777" w:rsidR="00F22F31" w:rsidRPr="00C04611" w:rsidRDefault="00333885" w:rsidP="00F22F31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4611">
              <w:rPr>
                <w:rFonts w:ascii="Times New Roman" w:hAnsi="Times New Roman"/>
                <w:sz w:val="28"/>
                <w:szCs w:val="28"/>
              </w:rPr>
              <w:t>Театрализованное э</w:t>
            </w:r>
            <w:r w:rsidR="00B162F9" w:rsidRPr="00C04611">
              <w:rPr>
                <w:rFonts w:ascii="Times New Roman" w:hAnsi="Times New Roman"/>
                <w:sz w:val="28"/>
                <w:szCs w:val="28"/>
              </w:rPr>
              <w:t>кскурсионное посещение музея «</w:t>
            </w:r>
            <w:proofErr w:type="spellStart"/>
            <w:r w:rsidR="00B162F9" w:rsidRPr="00C04611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="00B162F9" w:rsidRPr="00C04611">
              <w:rPr>
                <w:rFonts w:ascii="Times New Roman" w:hAnsi="Times New Roman"/>
                <w:sz w:val="28"/>
                <w:szCs w:val="28"/>
              </w:rPr>
              <w:t xml:space="preserve">». На семи тысячах </w:t>
            </w:r>
            <w:proofErr w:type="spellStart"/>
            <w:r w:rsidR="00B162F9" w:rsidRPr="00C0461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B162F9" w:rsidRPr="00C04611">
              <w:rPr>
                <w:rFonts w:ascii="Times New Roman" w:hAnsi="Times New Roman"/>
                <w:sz w:val="28"/>
                <w:szCs w:val="28"/>
              </w:rPr>
              <w:t xml:space="preserve">. представлены исследованные кварталы античного города </w:t>
            </w:r>
            <w:proofErr w:type="spellStart"/>
            <w:r w:rsidR="00B162F9" w:rsidRPr="00C04611">
              <w:rPr>
                <w:rFonts w:ascii="Times New Roman" w:hAnsi="Times New Roman"/>
                <w:sz w:val="28"/>
                <w:szCs w:val="28"/>
              </w:rPr>
              <w:t>Горгиппия</w:t>
            </w:r>
            <w:proofErr w:type="spellEnd"/>
            <w:r w:rsidR="00B162F9" w:rsidRPr="00C04611">
              <w:rPr>
                <w:rFonts w:ascii="Times New Roman" w:hAnsi="Times New Roman"/>
                <w:sz w:val="28"/>
                <w:szCs w:val="28"/>
              </w:rPr>
              <w:t xml:space="preserve"> (остатки домов, улицы, винодельни, крепостная стена, саркофаги, надгробия, храмовая архитектура). Главная</w:t>
            </w:r>
            <w:r w:rsidR="00B162F9" w:rsidRPr="00C0461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экспозиция «Античный город </w:t>
            </w:r>
            <w:proofErr w:type="spellStart"/>
            <w:r w:rsidR="00B162F9" w:rsidRPr="00C04611">
              <w:rPr>
                <w:rFonts w:ascii="Times New Roman" w:hAnsi="Times New Roman"/>
                <w:color w:val="auto"/>
                <w:sz w:val="28"/>
                <w:szCs w:val="28"/>
              </w:rPr>
              <w:t>Горгиппия</w:t>
            </w:r>
            <w:proofErr w:type="spellEnd"/>
            <w:r w:rsidR="00B162F9" w:rsidRPr="00C0461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познакомит посетителей с </w:t>
            </w:r>
            <w:r w:rsidR="00B162F9" w:rsidRPr="00C04611">
              <w:rPr>
                <w:rFonts w:ascii="Times New Roman" w:hAnsi="Times New Roman"/>
                <w:sz w:val="28"/>
                <w:szCs w:val="28"/>
              </w:rPr>
              <w:t>самыми ценными археологическими коллекциями музея</w:t>
            </w:r>
            <w:r w:rsidR="00B162F9" w:rsidRPr="00C0461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3D-реконструкцией поселения. В музее походят театрализованные экскурсии и интерактивные программы.</w:t>
            </w:r>
          </w:p>
        </w:tc>
      </w:tr>
      <w:tr w:rsidR="00F22F31" w:rsidRPr="00305517" w14:paraId="6FF3C53A" w14:textId="77777777" w:rsidTr="00825915">
        <w:trPr>
          <w:trHeight w:val="25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DF4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222D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EF03C8">
              <w:rPr>
                <w:rFonts w:ascii="Times New Roman" w:hAnsi="Times New Roman"/>
                <w:sz w:val="28"/>
                <w:szCs w:val="28"/>
              </w:rPr>
              <w:t>Транзитный переезд на Таманский полуостров. Путевая экскурсия по маршруту.</w:t>
            </w:r>
          </w:p>
        </w:tc>
      </w:tr>
      <w:tr w:rsidR="00F22F31" w:rsidRPr="00305517" w14:paraId="414A1561" w14:textId="77777777" w:rsidTr="00825915">
        <w:trPr>
          <w:trHeight w:val="25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AB4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0D18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Время на обед.</w:t>
            </w:r>
          </w:p>
        </w:tc>
      </w:tr>
      <w:tr w:rsidR="00F22F31" w:rsidRPr="00305517" w14:paraId="5CBA89AB" w14:textId="77777777" w:rsidTr="00E06BB3">
        <w:trPr>
          <w:trHeight w:val="38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04E7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FA85" w14:textId="77777777" w:rsidR="00F22F31" w:rsidRPr="00305517" w:rsidRDefault="00F22F31" w:rsidP="00F22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 w:rsidRPr="00FE78E9">
              <w:rPr>
                <w:rFonts w:ascii="Times New Roman" w:hAnsi="Times New Roman"/>
                <w:b/>
                <w:sz w:val="28"/>
                <w:szCs w:val="28"/>
              </w:rPr>
              <w:t>музейного комплекса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Фанагория</w:t>
            </w:r>
            <w:proofErr w:type="spellEnd"/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: экскурсия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Фанагория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- древний город» античный город, святилище Афродиты, курганы, Археологический музей. Санитарная зона на территории комплекса.</w:t>
            </w:r>
          </w:p>
        </w:tc>
      </w:tr>
      <w:tr w:rsidR="00F22F31" w:rsidRPr="00305517" w14:paraId="07A491DA" w14:textId="77777777" w:rsidTr="00E06BB3">
        <w:trPr>
          <w:trHeight w:val="38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EA7" w14:textId="77777777" w:rsidR="00F22F31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15:40-16.00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1E55" w14:textId="77777777" w:rsidR="00F22F31" w:rsidRPr="00305517" w:rsidRDefault="00F22F31" w:rsidP="00F22F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Переезд   </w:t>
            </w:r>
            <w:r w:rsidRPr="00442022">
              <w:rPr>
                <w:rFonts w:ascii="Times New Roman" w:hAnsi="Times New Roman"/>
                <w:sz w:val="28"/>
                <w:szCs w:val="28"/>
              </w:rPr>
              <w:t xml:space="preserve"> на ст. Тамань к </w:t>
            </w:r>
            <w:r w:rsidRPr="00442022">
              <w:rPr>
                <w:rFonts w:eastAsia="Calibri"/>
                <w:sz w:val="28"/>
                <w:szCs w:val="28"/>
              </w:rPr>
              <w:t>городищу «</w:t>
            </w:r>
            <w:proofErr w:type="spellStart"/>
            <w:r w:rsidRPr="00442022">
              <w:rPr>
                <w:rFonts w:eastAsia="Calibri"/>
                <w:sz w:val="28"/>
                <w:szCs w:val="28"/>
              </w:rPr>
              <w:t>Гермонасса</w:t>
            </w:r>
            <w:proofErr w:type="spellEnd"/>
            <w:r w:rsidRPr="00442022">
              <w:rPr>
                <w:rFonts w:eastAsia="Calibri"/>
                <w:sz w:val="28"/>
                <w:szCs w:val="28"/>
              </w:rPr>
              <w:t>-Тмутаракань»</w:t>
            </w:r>
            <w:r w:rsidRPr="00442022">
              <w:rPr>
                <w:rFonts w:ascii="Times New Roman" w:hAnsi="Times New Roman"/>
                <w:sz w:val="28"/>
                <w:szCs w:val="28"/>
              </w:rPr>
              <w:t>. Путевая экскурсия по маршруту</w:t>
            </w:r>
          </w:p>
        </w:tc>
      </w:tr>
      <w:tr w:rsidR="00F22F31" w:rsidRPr="00305517" w14:paraId="79D22E43" w14:textId="77777777" w:rsidTr="00825915">
        <w:trPr>
          <w:trHeight w:val="49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C1F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16:00-17:00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661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442022">
              <w:rPr>
                <w:rFonts w:ascii="Times New Roman" w:hAnsi="Times New Roman"/>
                <w:sz w:val="28"/>
                <w:szCs w:val="28"/>
              </w:rPr>
              <w:t xml:space="preserve">Экскурсия по </w:t>
            </w:r>
            <w:proofErr w:type="gramStart"/>
            <w:r w:rsidRPr="00A02FAF">
              <w:rPr>
                <w:rFonts w:eastAsia="Calibri"/>
                <w:b/>
                <w:sz w:val="28"/>
                <w:szCs w:val="28"/>
              </w:rPr>
              <w:t>Таманскому  городищу</w:t>
            </w:r>
            <w:proofErr w:type="gramEnd"/>
            <w:r w:rsidRPr="00A02FAF">
              <w:rPr>
                <w:rFonts w:eastAsia="Calibri"/>
                <w:b/>
                <w:sz w:val="28"/>
                <w:szCs w:val="28"/>
              </w:rPr>
              <w:t xml:space="preserve"> «</w:t>
            </w:r>
            <w:proofErr w:type="spellStart"/>
            <w:r w:rsidRPr="00A02FAF">
              <w:rPr>
                <w:rFonts w:eastAsia="Calibri"/>
                <w:b/>
                <w:sz w:val="28"/>
                <w:szCs w:val="28"/>
              </w:rPr>
              <w:t>Гермонасса</w:t>
            </w:r>
            <w:proofErr w:type="spellEnd"/>
            <w:r w:rsidRPr="00A02FAF">
              <w:rPr>
                <w:rFonts w:eastAsia="Calibri"/>
                <w:b/>
                <w:sz w:val="28"/>
                <w:szCs w:val="28"/>
              </w:rPr>
              <w:t>-Тмутаракань»</w:t>
            </w:r>
            <w:r w:rsidRPr="00442022">
              <w:rPr>
                <w:rFonts w:eastAsia="Calibri"/>
                <w:sz w:val="28"/>
                <w:szCs w:val="28"/>
              </w:rPr>
              <w:t xml:space="preserve"> </w:t>
            </w:r>
            <w:r w:rsidRPr="00442022">
              <w:rPr>
                <w:rFonts w:ascii="Times New Roman" w:hAnsi="Times New Roman"/>
                <w:sz w:val="28"/>
                <w:szCs w:val="28"/>
              </w:rPr>
              <w:t>- руины средневекового и античного города</w:t>
            </w:r>
          </w:p>
        </w:tc>
      </w:tr>
      <w:tr w:rsidR="00F22F31" w:rsidRPr="00305517" w14:paraId="3B446CF9" w14:textId="77777777" w:rsidTr="00825915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72E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17:00 - 17:30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656" w14:textId="77777777" w:rsidR="00F22F31" w:rsidRPr="00305517" w:rsidRDefault="00F22F31" w:rsidP="00F22F31">
            <w:pPr>
              <w:pStyle w:val="1f7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022">
              <w:rPr>
                <w:rFonts w:ascii="Times New Roman" w:hAnsi="Times New Roman"/>
                <w:sz w:val="28"/>
                <w:szCs w:val="28"/>
              </w:rPr>
              <w:t>Переезд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ж/д станции «Тамань пассажирская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202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022">
              <w:rPr>
                <w:rFonts w:ascii="Times New Roman" w:hAnsi="Times New Roman"/>
                <w:sz w:val="28"/>
                <w:szCs w:val="28"/>
              </w:rPr>
              <w:t xml:space="preserve">Окончание маршрута в 17:30 на ж/д ст. Тамань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тех, у кого обратные билеты </w:t>
            </w:r>
            <w:r w:rsidRPr="00442022">
              <w:rPr>
                <w:rFonts w:ascii="Times New Roman" w:hAnsi="Times New Roman"/>
                <w:sz w:val="28"/>
                <w:szCs w:val="28"/>
              </w:rPr>
              <w:t xml:space="preserve">со ст. Тамань.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зловая станция </w:t>
            </w:r>
            <w:proofErr w:type="gramStart"/>
            <w:r w:rsidRPr="00305517">
              <w:rPr>
                <w:rFonts w:ascii="Times New Roman" w:hAnsi="Times New Roman"/>
                <w:sz w:val="28"/>
                <w:szCs w:val="28"/>
              </w:rPr>
              <w:t>проходят</w:t>
            </w:r>
            <w:proofErr w:type="gramEnd"/>
            <w:r w:rsidRPr="00305517">
              <w:rPr>
                <w:rFonts w:ascii="Times New Roman" w:hAnsi="Times New Roman"/>
                <w:sz w:val="28"/>
                <w:szCs w:val="28"/>
              </w:rPr>
              <w:t xml:space="preserve"> все поезда, которые движутся из Крыма.</w:t>
            </w:r>
          </w:p>
          <w:p w14:paraId="5912A4AD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Санитарная зона на территории ж/д станции.</w:t>
            </w:r>
          </w:p>
        </w:tc>
      </w:tr>
      <w:tr w:rsidR="00F22F31" w:rsidRPr="00305517" w14:paraId="713E3BC8" w14:textId="77777777" w:rsidTr="00825915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F84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17:30-19:00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6A9A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Переезд на ж/д вокзал г. Анапа. </w:t>
            </w:r>
            <w:r w:rsidRPr="00442022">
              <w:rPr>
                <w:rFonts w:ascii="Times New Roman" w:hAnsi="Times New Roman"/>
                <w:sz w:val="28"/>
                <w:szCs w:val="28"/>
              </w:rPr>
              <w:t>В 19:00 окончание маршрута на ж/д вокзале Анапы, для тех, у кого обратный билет из Анапы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2F31" w:rsidRPr="00305517" w14:paraId="07DA46CE" w14:textId="77777777" w:rsidTr="00825915">
        <w:trPr>
          <w:trHeight w:val="54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5D7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Общее расстояние</w:t>
            </w:r>
          </w:p>
          <w:p w14:paraId="3975A692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— 180 км</w:t>
            </w:r>
          </w:p>
          <w:p w14:paraId="718405E1" w14:textId="77777777" w:rsidR="00F22F31" w:rsidRPr="00305517" w:rsidRDefault="00F22F31" w:rsidP="00F22F31">
            <w:pPr>
              <w:pStyle w:val="1f7"/>
              <w:widowControl/>
              <w:spacing w:line="227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695" w14:textId="77777777" w:rsidR="00F22F31" w:rsidRPr="00305517" w:rsidRDefault="00F22F31" w:rsidP="00F22F31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* Рекомендации по питанию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п. 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Сенном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AEC16E8" w14:textId="77777777" w:rsidR="00F22F31" w:rsidRPr="00305517" w:rsidRDefault="00F22F31" w:rsidP="00F22F31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Кафе «Пицца на дровах» (ул. Мира, 26)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– 600-1000 ₽</w:t>
            </w:r>
          </w:p>
          <w:p w14:paraId="0E37A7F6" w14:textId="77777777" w:rsidR="00F22F31" w:rsidRPr="00305517" w:rsidRDefault="00F22F31" w:rsidP="00F22F31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«Штурвал» (ул. Набережная, 97)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- 900 - 1300 ₽</w:t>
            </w:r>
          </w:p>
          <w:p w14:paraId="08334E81" w14:textId="77777777" w:rsidR="00F22F31" w:rsidRPr="00305517" w:rsidRDefault="00F22F31" w:rsidP="00F22F31">
            <w:pPr>
              <w:pStyle w:val="1f7"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Столовая «Афина» (ул. Мира, 26)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- 400 - 700 ₽</w:t>
            </w:r>
          </w:p>
          <w:p w14:paraId="33575EF1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 xml:space="preserve">* Рекомендации по питанию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r w:rsidRPr="00305517">
              <w:rPr>
                <w:rFonts w:ascii="Times New Roman" w:hAnsi="Times New Roman"/>
                <w:b/>
                <w:sz w:val="28"/>
                <w:szCs w:val="28"/>
              </w:rPr>
              <w:t>Тамани:</w:t>
            </w:r>
          </w:p>
          <w:p w14:paraId="39E2003E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ресторан «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Гермонассе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» (ул. Карла Маркса, 88)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- 1100 - 1500 ₽</w:t>
            </w:r>
          </w:p>
          <w:p w14:paraId="2E30294F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05517">
              <w:rPr>
                <w:rFonts w:ascii="Times New Roman" w:hAnsi="Times New Roman"/>
                <w:sz w:val="28"/>
                <w:szCs w:val="28"/>
              </w:rPr>
              <w:t>ресто</w:t>
            </w:r>
            <w:proofErr w:type="spellEnd"/>
            <w:r w:rsidRPr="00305517">
              <w:rPr>
                <w:rFonts w:ascii="Times New Roman" w:hAnsi="Times New Roman"/>
                <w:sz w:val="28"/>
                <w:szCs w:val="28"/>
              </w:rPr>
              <w:t>-бар «Якорь» (Набережная ул., 3)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- 900 - 1300 ₽</w:t>
            </w:r>
          </w:p>
          <w:p w14:paraId="08AD8CED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кафе «Диканька на Тама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>ни» (ул. Лермонтова 2)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- 600 -1000 ₽</w:t>
            </w:r>
          </w:p>
          <w:p w14:paraId="05040FAE" w14:textId="77777777" w:rsidR="00F22F31" w:rsidRPr="00305517" w:rsidRDefault="00F22F31" w:rsidP="00F22F31">
            <w:pPr>
              <w:pStyle w:val="1f7"/>
              <w:widowControl/>
              <w:spacing w:line="227" w:lineRule="atLeast"/>
              <w:rPr>
                <w:rFonts w:ascii="Times New Roman" w:hAnsi="Times New Roman"/>
                <w:sz w:val="28"/>
                <w:szCs w:val="28"/>
              </w:rPr>
            </w:pPr>
            <w:r w:rsidRPr="00305517">
              <w:rPr>
                <w:rFonts w:ascii="Times New Roman" w:hAnsi="Times New Roman"/>
                <w:sz w:val="28"/>
                <w:szCs w:val="28"/>
              </w:rPr>
              <w:t>- кафе «Вареничная хата» (ул. Таманской Армии 49)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05517">
              <w:rPr>
                <w:rFonts w:ascii="Times New Roman" w:hAnsi="Times New Roman"/>
                <w:sz w:val="28"/>
                <w:szCs w:val="28"/>
              </w:rPr>
              <w:t xml:space="preserve"> Средний чек -500 -900 ₽</w:t>
            </w:r>
          </w:p>
        </w:tc>
      </w:tr>
    </w:tbl>
    <w:p w14:paraId="5BDAEFFA" w14:textId="77777777" w:rsidR="00B448F8" w:rsidRPr="00305517" w:rsidRDefault="00B448F8">
      <w:pPr>
        <w:pStyle w:val="a0"/>
        <w:spacing w:line="227" w:lineRule="atLeast"/>
        <w:rPr>
          <w:rFonts w:ascii="Times New Roman" w:hAnsi="Times New Roman"/>
          <w:b/>
          <w:sz w:val="28"/>
          <w:szCs w:val="28"/>
        </w:rPr>
      </w:pPr>
    </w:p>
    <w:p w14:paraId="7B5AE2F4" w14:textId="77777777" w:rsidR="00B24983" w:rsidRPr="00B24983" w:rsidRDefault="00B24983">
      <w:pPr>
        <w:pStyle w:val="a0"/>
        <w:spacing w:line="227" w:lineRule="atLeast"/>
        <w:rPr>
          <w:rFonts w:ascii="Times New Roman" w:hAnsi="Times New Roman"/>
          <w:b/>
          <w:sz w:val="28"/>
          <w:szCs w:val="28"/>
        </w:rPr>
      </w:pPr>
      <w:r w:rsidRPr="00B24983">
        <w:rPr>
          <w:rFonts w:ascii="Times New Roman" w:hAnsi="Times New Roman"/>
          <w:b/>
          <w:sz w:val="28"/>
          <w:szCs w:val="28"/>
        </w:rPr>
        <w:t>Дополнительные экскурсии в г. Евпатория:</w:t>
      </w:r>
    </w:p>
    <w:p w14:paraId="68C1AC1D" w14:textId="77777777" w:rsidR="000B610D" w:rsidRPr="00392C04" w:rsidRDefault="000B610D" w:rsidP="00B24983">
      <w:pPr>
        <w:pStyle w:val="a0"/>
        <w:spacing w:line="227" w:lineRule="atLeast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392C04">
        <w:rPr>
          <w:rFonts w:ascii="Times New Roman" w:hAnsi="Times New Roman"/>
          <w:sz w:val="28"/>
          <w:szCs w:val="28"/>
        </w:rPr>
        <w:t>-</w:t>
      </w:r>
      <w:r w:rsidR="009E119B" w:rsidRPr="00392C04">
        <w:rPr>
          <w:rFonts w:ascii="Times New Roman" w:hAnsi="Times New Roman"/>
          <w:sz w:val="28"/>
          <w:szCs w:val="28"/>
        </w:rPr>
        <w:t xml:space="preserve"> </w:t>
      </w:r>
      <w:r w:rsidR="009E119B" w:rsidRPr="00392C04">
        <w:rPr>
          <w:rFonts w:ascii="Times New Roman" w:hAnsi="Times New Roman"/>
          <w:color w:val="auto"/>
          <w:sz w:val="28"/>
          <w:szCs w:val="28"/>
        </w:rPr>
        <w:t xml:space="preserve">посещение </w:t>
      </w:r>
      <w:r w:rsidR="00317A0D" w:rsidRPr="00392C04">
        <w:rPr>
          <w:rFonts w:ascii="Times New Roman" w:hAnsi="Times New Roman"/>
          <w:color w:val="auto"/>
          <w:sz w:val="28"/>
          <w:szCs w:val="28"/>
        </w:rPr>
        <w:t xml:space="preserve">«Дом кофе у моря» </w:t>
      </w:r>
      <w:r w:rsidR="009E119B" w:rsidRPr="00392C04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317A0D" w:rsidRPr="00392C04">
        <w:rPr>
          <w:rFonts w:ascii="Times New Roman" w:hAnsi="Times New Roman"/>
          <w:bCs/>
          <w:iCs/>
          <w:color w:val="auto"/>
          <w:sz w:val="28"/>
          <w:szCs w:val="28"/>
        </w:rPr>
        <w:t>экскурсией по кофе-</w:t>
      </w:r>
      <w:proofErr w:type="spellStart"/>
      <w:r w:rsidR="00317A0D" w:rsidRPr="00392C04">
        <w:rPr>
          <w:rFonts w:ascii="Times New Roman" w:hAnsi="Times New Roman"/>
          <w:bCs/>
          <w:iCs/>
          <w:color w:val="auto"/>
          <w:sz w:val="28"/>
          <w:szCs w:val="28"/>
        </w:rPr>
        <w:t>обжарочному</w:t>
      </w:r>
      <w:proofErr w:type="spellEnd"/>
      <w:r w:rsidR="00317A0D" w:rsidRPr="00392C04">
        <w:rPr>
          <w:rFonts w:ascii="Times New Roman" w:hAnsi="Times New Roman"/>
          <w:bCs/>
          <w:iCs/>
          <w:color w:val="auto"/>
          <w:sz w:val="28"/>
          <w:szCs w:val="28"/>
        </w:rPr>
        <w:t xml:space="preserve"> цеху,</w:t>
      </w:r>
      <w:r w:rsidR="00317A0D" w:rsidRPr="00392C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E119B" w:rsidRPr="00392C04">
        <w:rPr>
          <w:rFonts w:ascii="Times New Roman" w:hAnsi="Times New Roman"/>
          <w:color w:val="auto"/>
          <w:sz w:val="28"/>
          <w:szCs w:val="28"/>
        </w:rPr>
        <w:t xml:space="preserve">дегустацией нескольких видов ароматного напитка и </w:t>
      </w:r>
      <w:r w:rsidR="00317A0D" w:rsidRPr="00392C04">
        <w:rPr>
          <w:rFonts w:ascii="Times New Roman" w:hAnsi="Times New Roman"/>
          <w:color w:val="auto"/>
          <w:sz w:val="28"/>
          <w:szCs w:val="28"/>
        </w:rPr>
        <w:t>знакомством с альтернативным методом заваривания</w:t>
      </w:r>
      <w:r w:rsidRPr="00392C04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="009E119B" w:rsidRPr="00392C04">
        <w:rPr>
          <w:rFonts w:ascii="Times New Roman" w:hAnsi="Times New Roman"/>
          <w:iCs/>
          <w:color w:val="auto"/>
          <w:sz w:val="28"/>
          <w:szCs w:val="28"/>
        </w:rPr>
        <w:t>(</w:t>
      </w:r>
      <w:r w:rsidR="007932B5" w:rsidRPr="00392C04">
        <w:rPr>
          <w:rFonts w:ascii="Times New Roman" w:hAnsi="Times New Roman"/>
          <w:iCs/>
          <w:color w:val="auto"/>
          <w:sz w:val="28"/>
          <w:szCs w:val="28"/>
        </w:rPr>
        <w:t>стоимость</w:t>
      </w:r>
      <w:r w:rsidR="00746471" w:rsidRPr="00392C04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proofErr w:type="gramStart"/>
      <w:r w:rsidR="00746471" w:rsidRPr="00392C04">
        <w:rPr>
          <w:rFonts w:ascii="Times New Roman" w:hAnsi="Times New Roman"/>
          <w:iCs/>
          <w:color w:val="auto"/>
          <w:sz w:val="28"/>
          <w:szCs w:val="28"/>
        </w:rPr>
        <w:t>750</w:t>
      </w:r>
      <w:r w:rsidRPr="00392C04">
        <w:rPr>
          <w:rFonts w:ascii="Times New Roman" w:hAnsi="Times New Roman"/>
          <w:iCs/>
          <w:color w:val="auto"/>
          <w:sz w:val="28"/>
          <w:szCs w:val="28"/>
        </w:rPr>
        <w:t xml:space="preserve"> ₽</w:t>
      </w:r>
      <w:r w:rsidR="009E119B" w:rsidRPr="00392C04">
        <w:rPr>
          <w:rFonts w:ascii="Times New Roman" w:hAnsi="Times New Roman"/>
          <w:iCs/>
          <w:color w:val="auto"/>
          <w:sz w:val="28"/>
          <w:szCs w:val="28"/>
        </w:rPr>
        <w:t>)</w:t>
      </w:r>
      <w:proofErr w:type="gramEnd"/>
      <w:r w:rsidR="009E119B" w:rsidRPr="00392C04">
        <w:rPr>
          <w:rFonts w:ascii="Times New Roman" w:hAnsi="Times New Roman"/>
          <w:iCs/>
          <w:color w:val="auto"/>
          <w:sz w:val="28"/>
          <w:szCs w:val="28"/>
        </w:rPr>
        <w:t>;</w:t>
      </w:r>
    </w:p>
    <w:p w14:paraId="68F4CFF1" w14:textId="77777777" w:rsidR="009E119B" w:rsidRPr="003E6538" w:rsidRDefault="009E119B" w:rsidP="009E119B">
      <w:pPr>
        <w:pStyle w:val="112"/>
        <w:widowControl/>
        <w:spacing w:line="227" w:lineRule="atLeast"/>
        <w:jc w:val="both"/>
        <w:rPr>
          <w:rFonts w:ascii="Times New Roman" w:hAnsi="Times New Roman"/>
          <w:iCs/>
          <w:sz w:val="28"/>
          <w:szCs w:val="28"/>
        </w:rPr>
      </w:pPr>
      <w:r w:rsidRPr="003E6538">
        <w:rPr>
          <w:rFonts w:ascii="Times New Roman" w:hAnsi="Times New Roman"/>
          <w:iCs/>
          <w:sz w:val="28"/>
          <w:szCs w:val="28"/>
        </w:rPr>
        <w:t xml:space="preserve">- </w:t>
      </w:r>
      <w:r w:rsidR="007A4EF0" w:rsidRPr="003E6538">
        <w:rPr>
          <w:rFonts w:ascii="Times New Roman" w:hAnsi="Times New Roman"/>
          <w:iCs/>
          <w:sz w:val="28"/>
          <w:szCs w:val="28"/>
        </w:rPr>
        <w:t xml:space="preserve">экскурсионное </w:t>
      </w:r>
      <w:r w:rsidRPr="003E6538">
        <w:rPr>
          <w:rFonts w:ascii="Times New Roman" w:hAnsi="Times New Roman"/>
          <w:iCs/>
          <w:sz w:val="28"/>
          <w:szCs w:val="28"/>
        </w:rPr>
        <w:t xml:space="preserve">посещение </w:t>
      </w:r>
      <w:r w:rsidR="003E6538" w:rsidRPr="003E6538">
        <w:rPr>
          <w:rFonts w:ascii="Times New Roman" w:hAnsi="Times New Roman"/>
          <w:iCs/>
          <w:sz w:val="28"/>
          <w:szCs w:val="28"/>
        </w:rPr>
        <w:t xml:space="preserve">музейного комплекса </w:t>
      </w:r>
      <w:r w:rsidR="00866CC0" w:rsidRPr="003E6538">
        <w:rPr>
          <w:rFonts w:ascii="Times New Roman" w:hAnsi="Times New Roman"/>
          <w:bCs/>
          <w:iCs/>
          <w:sz w:val="28"/>
          <w:szCs w:val="28"/>
        </w:rPr>
        <w:t>«</w:t>
      </w:r>
      <w:proofErr w:type="spellStart"/>
      <w:r w:rsidR="00866CC0" w:rsidRPr="003E6538">
        <w:rPr>
          <w:rFonts w:ascii="Times New Roman" w:hAnsi="Times New Roman"/>
          <w:bCs/>
          <w:iCs/>
          <w:sz w:val="28"/>
          <w:szCs w:val="28"/>
        </w:rPr>
        <w:t>Одун</w:t>
      </w:r>
      <w:proofErr w:type="spellEnd"/>
      <w:r w:rsidR="00866CC0" w:rsidRPr="003E6538">
        <w:rPr>
          <w:rFonts w:ascii="Times New Roman" w:hAnsi="Times New Roman"/>
          <w:bCs/>
          <w:iCs/>
          <w:sz w:val="28"/>
          <w:szCs w:val="28"/>
        </w:rPr>
        <w:t xml:space="preserve">-базар </w:t>
      </w:r>
      <w:proofErr w:type="spellStart"/>
      <w:r w:rsidR="00866CC0" w:rsidRPr="003E6538">
        <w:rPr>
          <w:rFonts w:ascii="Times New Roman" w:hAnsi="Times New Roman"/>
          <w:bCs/>
          <w:iCs/>
          <w:sz w:val="28"/>
          <w:szCs w:val="28"/>
        </w:rPr>
        <w:t>къапусы</w:t>
      </w:r>
      <w:proofErr w:type="spellEnd"/>
      <w:r w:rsidR="003E6538" w:rsidRPr="003E6538">
        <w:rPr>
          <w:rFonts w:ascii="Times New Roman" w:hAnsi="Times New Roman"/>
          <w:bCs/>
          <w:iCs/>
          <w:sz w:val="28"/>
          <w:szCs w:val="28"/>
        </w:rPr>
        <w:t>» (Крепостные ворота)</w:t>
      </w:r>
      <w:r w:rsidRPr="003E6538">
        <w:rPr>
          <w:rFonts w:ascii="Times New Roman" w:hAnsi="Times New Roman"/>
          <w:iCs/>
          <w:sz w:val="28"/>
          <w:szCs w:val="28"/>
        </w:rPr>
        <w:t xml:space="preserve"> </w:t>
      </w:r>
      <w:r w:rsidR="007932B5" w:rsidRPr="003E6538">
        <w:rPr>
          <w:rFonts w:ascii="Times New Roman" w:hAnsi="Times New Roman"/>
          <w:iCs/>
          <w:sz w:val="28"/>
          <w:szCs w:val="28"/>
        </w:rPr>
        <w:t>(</w:t>
      </w:r>
      <w:r w:rsidR="003E6538" w:rsidRPr="003E6538">
        <w:rPr>
          <w:rFonts w:ascii="Times New Roman" w:hAnsi="Times New Roman"/>
          <w:iCs/>
          <w:sz w:val="28"/>
          <w:szCs w:val="28"/>
        </w:rPr>
        <w:t>стоимость 400</w:t>
      </w:r>
      <w:r w:rsidRPr="003E6538">
        <w:rPr>
          <w:rFonts w:ascii="Times New Roman" w:hAnsi="Times New Roman"/>
          <w:iCs/>
          <w:sz w:val="28"/>
          <w:szCs w:val="28"/>
        </w:rPr>
        <w:t xml:space="preserve"> руб. взрослые/300 руб. дети).</w:t>
      </w:r>
    </w:p>
    <w:p w14:paraId="12DA309D" w14:textId="77777777" w:rsidR="00AE7995" w:rsidRDefault="00AE7995" w:rsidP="009E119B">
      <w:pPr>
        <w:pStyle w:val="112"/>
        <w:widowControl/>
        <w:spacing w:line="227" w:lineRule="atLeast"/>
        <w:jc w:val="both"/>
        <w:rPr>
          <w:rFonts w:ascii="Times New Roman" w:hAnsi="Times New Roman"/>
          <w:iCs/>
          <w:sz w:val="28"/>
          <w:szCs w:val="28"/>
        </w:rPr>
      </w:pPr>
    </w:p>
    <w:p w14:paraId="5787A544" w14:textId="77777777" w:rsidR="00AE7995" w:rsidRPr="00B24983" w:rsidRDefault="00AE7995" w:rsidP="00AE7995">
      <w:pPr>
        <w:pStyle w:val="a0"/>
        <w:spacing w:line="227" w:lineRule="atLeast"/>
        <w:rPr>
          <w:rFonts w:ascii="Times New Roman" w:hAnsi="Times New Roman"/>
          <w:b/>
          <w:sz w:val="28"/>
          <w:szCs w:val="28"/>
        </w:rPr>
      </w:pPr>
      <w:r w:rsidRPr="00B24983">
        <w:rPr>
          <w:rFonts w:ascii="Times New Roman" w:hAnsi="Times New Roman"/>
          <w:b/>
          <w:sz w:val="28"/>
          <w:szCs w:val="28"/>
        </w:rPr>
        <w:t>Дополнительные экскурсии</w:t>
      </w:r>
      <w:r>
        <w:rPr>
          <w:rFonts w:ascii="Times New Roman" w:hAnsi="Times New Roman"/>
          <w:b/>
          <w:sz w:val="28"/>
          <w:szCs w:val="28"/>
        </w:rPr>
        <w:t>/дегустации</w:t>
      </w:r>
      <w:r w:rsidRPr="00B24983">
        <w:rPr>
          <w:rFonts w:ascii="Times New Roman" w:hAnsi="Times New Roman"/>
          <w:b/>
          <w:sz w:val="28"/>
          <w:szCs w:val="28"/>
        </w:rPr>
        <w:t xml:space="preserve"> в г. </w:t>
      </w:r>
      <w:r>
        <w:rPr>
          <w:rFonts w:ascii="Times New Roman" w:hAnsi="Times New Roman"/>
          <w:b/>
          <w:sz w:val="28"/>
          <w:szCs w:val="28"/>
        </w:rPr>
        <w:t>Севастополь</w:t>
      </w:r>
      <w:r w:rsidRPr="00B24983">
        <w:rPr>
          <w:rFonts w:ascii="Times New Roman" w:hAnsi="Times New Roman"/>
          <w:b/>
          <w:sz w:val="28"/>
          <w:szCs w:val="28"/>
        </w:rPr>
        <w:t>:</w:t>
      </w:r>
    </w:p>
    <w:p w14:paraId="09DBFE51" w14:textId="77777777" w:rsidR="00AE7995" w:rsidRPr="00AB4E0D" w:rsidRDefault="00AE7995" w:rsidP="00AE7995">
      <w:pPr>
        <w:pStyle w:val="a0"/>
        <w:spacing w:line="227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 w:rsidRPr="00AB4E0D">
        <w:rPr>
          <w:rFonts w:ascii="Times New Roman" w:hAnsi="Times New Roman"/>
          <w:color w:val="auto"/>
          <w:sz w:val="28"/>
          <w:szCs w:val="28"/>
        </w:rPr>
        <w:t>-</w:t>
      </w:r>
      <w:r w:rsidR="008776CE" w:rsidRPr="00AB4E0D">
        <w:rPr>
          <w:rFonts w:ascii="Times New Roman" w:hAnsi="Times New Roman"/>
          <w:color w:val="auto"/>
          <w:sz w:val="28"/>
          <w:szCs w:val="28"/>
        </w:rPr>
        <w:t xml:space="preserve"> самостоятельное</w:t>
      </w:r>
      <w:r w:rsidR="007A4EF0" w:rsidRPr="00AB4E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B4E0D">
        <w:rPr>
          <w:rFonts w:ascii="Times New Roman" w:hAnsi="Times New Roman"/>
          <w:color w:val="auto"/>
          <w:sz w:val="28"/>
          <w:szCs w:val="28"/>
        </w:rPr>
        <w:t xml:space="preserve">посещение интерактивного музея Крыма и </w:t>
      </w:r>
      <w:proofErr w:type="spellStart"/>
      <w:r w:rsidRPr="00AB4E0D">
        <w:rPr>
          <w:rFonts w:ascii="Times New Roman" w:hAnsi="Times New Roman"/>
          <w:color w:val="auto"/>
          <w:sz w:val="28"/>
          <w:szCs w:val="28"/>
        </w:rPr>
        <w:t>Новороссии</w:t>
      </w:r>
      <w:proofErr w:type="spellEnd"/>
      <w:r w:rsidRPr="00AB4E0D">
        <w:rPr>
          <w:rFonts w:ascii="Times New Roman" w:hAnsi="Times New Roman"/>
          <w:color w:val="auto"/>
          <w:sz w:val="28"/>
          <w:szCs w:val="28"/>
        </w:rPr>
        <w:t xml:space="preserve"> на территории </w:t>
      </w:r>
      <w:r w:rsidR="00983DD3" w:rsidRPr="00AB4E0D">
        <w:rPr>
          <w:rFonts w:ascii="Times New Roman" w:hAnsi="Times New Roman"/>
          <w:color w:val="auto"/>
          <w:sz w:val="28"/>
          <w:szCs w:val="28"/>
        </w:rPr>
        <w:t>Новый Херсонес</w:t>
      </w:r>
      <w:r w:rsidRPr="00AB4E0D">
        <w:rPr>
          <w:rFonts w:ascii="Times New Roman" w:hAnsi="Times New Roman"/>
          <w:color w:val="auto"/>
          <w:sz w:val="28"/>
          <w:szCs w:val="28"/>
        </w:rPr>
        <w:t xml:space="preserve"> (стоимость </w:t>
      </w:r>
      <w:r w:rsidR="00EE005F" w:rsidRPr="003E6538">
        <w:rPr>
          <w:rFonts w:ascii="Times New Roman" w:hAnsi="Times New Roman"/>
          <w:iCs/>
          <w:sz w:val="28"/>
          <w:szCs w:val="28"/>
        </w:rPr>
        <w:t>взрослые</w:t>
      </w:r>
      <w:r w:rsidR="00EE005F" w:rsidRPr="00AB4E0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90AD4" w:rsidRPr="00AB4E0D">
        <w:rPr>
          <w:rFonts w:ascii="Times New Roman" w:hAnsi="Times New Roman"/>
          <w:color w:val="auto"/>
          <w:sz w:val="28"/>
          <w:szCs w:val="28"/>
        </w:rPr>
        <w:t>700</w:t>
      </w:r>
      <w:r w:rsidRPr="00AB4E0D">
        <w:rPr>
          <w:rFonts w:ascii="Times New Roman" w:hAnsi="Times New Roman"/>
          <w:color w:val="auto"/>
          <w:sz w:val="28"/>
          <w:szCs w:val="28"/>
        </w:rPr>
        <w:t xml:space="preserve"> ₽</w:t>
      </w:r>
      <w:r w:rsidR="00A162F3">
        <w:rPr>
          <w:rFonts w:ascii="Times New Roman" w:hAnsi="Times New Roman"/>
          <w:color w:val="auto"/>
          <w:sz w:val="28"/>
          <w:szCs w:val="28"/>
        </w:rPr>
        <w:t>/350</w:t>
      </w:r>
      <w:r w:rsidR="00A162F3" w:rsidRPr="00AB4E0D">
        <w:rPr>
          <w:rFonts w:ascii="Times New Roman" w:hAnsi="Times New Roman"/>
          <w:color w:val="auto"/>
          <w:sz w:val="28"/>
          <w:szCs w:val="28"/>
        </w:rPr>
        <w:t>₽</w:t>
      </w:r>
      <w:r w:rsidR="00EE00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E005F" w:rsidRPr="003E6538">
        <w:rPr>
          <w:rFonts w:ascii="Times New Roman" w:hAnsi="Times New Roman"/>
          <w:iCs/>
          <w:sz w:val="28"/>
          <w:szCs w:val="28"/>
        </w:rPr>
        <w:t>дети</w:t>
      </w:r>
      <w:r w:rsidRPr="00AB4E0D">
        <w:rPr>
          <w:rFonts w:ascii="Times New Roman" w:hAnsi="Times New Roman"/>
          <w:color w:val="auto"/>
          <w:sz w:val="28"/>
          <w:szCs w:val="28"/>
        </w:rPr>
        <w:t>)</w:t>
      </w:r>
      <w:r w:rsidR="00E07B6A" w:rsidRPr="00AB4E0D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AB4E0D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14:paraId="57B83062" w14:textId="77777777" w:rsidR="00983DD3" w:rsidRPr="00AB4E0D" w:rsidRDefault="00983DD3" w:rsidP="00983DD3">
      <w:pPr>
        <w:pStyle w:val="a0"/>
        <w:spacing w:line="227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 w:rsidRPr="00AB4E0D">
        <w:rPr>
          <w:rFonts w:ascii="Times New Roman" w:hAnsi="Times New Roman"/>
          <w:color w:val="auto"/>
          <w:sz w:val="28"/>
          <w:szCs w:val="28"/>
        </w:rPr>
        <w:t xml:space="preserve">-экскурсионное посещение интерактивного музея Крыма и </w:t>
      </w:r>
      <w:proofErr w:type="spellStart"/>
      <w:r w:rsidRPr="00AB4E0D">
        <w:rPr>
          <w:rFonts w:ascii="Times New Roman" w:hAnsi="Times New Roman"/>
          <w:color w:val="auto"/>
          <w:sz w:val="28"/>
          <w:szCs w:val="28"/>
        </w:rPr>
        <w:t>Новороссии</w:t>
      </w:r>
      <w:proofErr w:type="spellEnd"/>
      <w:r w:rsidRPr="00AB4E0D">
        <w:rPr>
          <w:rFonts w:ascii="Times New Roman" w:hAnsi="Times New Roman"/>
          <w:color w:val="auto"/>
          <w:sz w:val="28"/>
          <w:szCs w:val="28"/>
        </w:rPr>
        <w:t xml:space="preserve"> на территории Новый Херсонес (</w:t>
      </w:r>
      <w:proofErr w:type="gramStart"/>
      <w:r w:rsidRPr="00AB4E0D">
        <w:rPr>
          <w:rFonts w:ascii="Times New Roman" w:hAnsi="Times New Roman"/>
          <w:color w:val="auto"/>
          <w:sz w:val="28"/>
          <w:szCs w:val="28"/>
        </w:rPr>
        <w:t xml:space="preserve">стоимость </w:t>
      </w:r>
      <w:r w:rsidR="00EE00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E005F" w:rsidRPr="003E6538">
        <w:rPr>
          <w:rFonts w:ascii="Times New Roman" w:hAnsi="Times New Roman"/>
          <w:iCs/>
          <w:sz w:val="28"/>
          <w:szCs w:val="28"/>
        </w:rPr>
        <w:t>взрослые</w:t>
      </w:r>
      <w:proofErr w:type="gramEnd"/>
      <w:r w:rsidR="00EE005F" w:rsidRPr="00AB4E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B4E0D">
        <w:rPr>
          <w:rFonts w:ascii="Times New Roman" w:hAnsi="Times New Roman"/>
          <w:color w:val="auto"/>
          <w:sz w:val="28"/>
          <w:szCs w:val="28"/>
        </w:rPr>
        <w:t>1000 ₽</w:t>
      </w:r>
      <w:r w:rsidR="00A162F3">
        <w:rPr>
          <w:rFonts w:ascii="Times New Roman" w:hAnsi="Times New Roman"/>
          <w:color w:val="auto"/>
          <w:sz w:val="28"/>
          <w:szCs w:val="28"/>
        </w:rPr>
        <w:t>/500</w:t>
      </w:r>
      <w:r w:rsidR="00A162F3" w:rsidRPr="00AB4E0D">
        <w:rPr>
          <w:rFonts w:ascii="Times New Roman" w:hAnsi="Times New Roman"/>
          <w:color w:val="auto"/>
          <w:sz w:val="28"/>
          <w:szCs w:val="28"/>
        </w:rPr>
        <w:t>₽</w:t>
      </w:r>
      <w:r w:rsidR="00EE00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E005F" w:rsidRPr="003E6538">
        <w:rPr>
          <w:rFonts w:ascii="Times New Roman" w:hAnsi="Times New Roman"/>
          <w:iCs/>
          <w:sz w:val="28"/>
          <w:szCs w:val="28"/>
        </w:rPr>
        <w:t>дети</w:t>
      </w:r>
      <w:r w:rsidRPr="00AB4E0D">
        <w:rPr>
          <w:rFonts w:ascii="Times New Roman" w:hAnsi="Times New Roman"/>
          <w:color w:val="auto"/>
          <w:sz w:val="28"/>
          <w:szCs w:val="28"/>
        </w:rPr>
        <w:t>)</w:t>
      </w:r>
    </w:p>
    <w:p w14:paraId="5024F9F7" w14:textId="77777777" w:rsidR="00AE7995" w:rsidRPr="00AB4E0D" w:rsidRDefault="00AE7995" w:rsidP="00AE7995">
      <w:pPr>
        <w:pStyle w:val="a0"/>
        <w:spacing w:line="227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 w:rsidRPr="00AB4E0D">
        <w:rPr>
          <w:rFonts w:ascii="Times New Roman" w:hAnsi="Times New Roman"/>
          <w:color w:val="auto"/>
          <w:sz w:val="28"/>
          <w:szCs w:val="28"/>
        </w:rPr>
        <w:t>-</w:t>
      </w:r>
      <w:r w:rsidR="005C24F7" w:rsidRPr="00AB4E0D">
        <w:rPr>
          <w:rFonts w:ascii="Times New Roman" w:hAnsi="Times New Roman"/>
          <w:color w:val="auto"/>
          <w:sz w:val="28"/>
          <w:szCs w:val="28"/>
        </w:rPr>
        <w:t xml:space="preserve">обзорная </w:t>
      </w:r>
      <w:r w:rsidRPr="00AB4E0D">
        <w:rPr>
          <w:rFonts w:ascii="Times New Roman" w:hAnsi="Times New Roman"/>
          <w:color w:val="auto"/>
          <w:sz w:val="28"/>
          <w:szCs w:val="28"/>
        </w:rPr>
        <w:t>экскурсия по территории музейно-храмового комплекса «Новы</w:t>
      </w:r>
      <w:r w:rsidR="00876A24" w:rsidRPr="00AB4E0D">
        <w:rPr>
          <w:rFonts w:ascii="Times New Roman" w:hAnsi="Times New Roman"/>
          <w:color w:val="auto"/>
          <w:sz w:val="28"/>
          <w:szCs w:val="28"/>
        </w:rPr>
        <w:t xml:space="preserve">й Херсонес» (стоимость </w:t>
      </w:r>
      <w:r w:rsidR="00EE005F">
        <w:rPr>
          <w:rFonts w:ascii="Times New Roman" w:hAnsi="Times New Roman"/>
          <w:color w:val="auto"/>
          <w:sz w:val="28"/>
          <w:szCs w:val="28"/>
        </w:rPr>
        <w:t xml:space="preserve">взрослые </w:t>
      </w:r>
      <w:r w:rsidR="00876A24" w:rsidRPr="00AB4E0D">
        <w:rPr>
          <w:rFonts w:ascii="Times New Roman" w:hAnsi="Times New Roman"/>
          <w:color w:val="auto"/>
          <w:sz w:val="28"/>
          <w:szCs w:val="28"/>
        </w:rPr>
        <w:t xml:space="preserve">1000 </w:t>
      </w:r>
      <w:r w:rsidRPr="00AB4E0D">
        <w:rPr>
          <w:rFonts w:ascii="Times New Roman" w:hAnsi="Times New Roman"/>
          <w:color w:val="auto"/>
          <w:sz w:val="28"/>
          <w:szCs w:val="28"/>
        </w:rPr>
        <w:t>₽</w:t>
      </w:r>
      <w:r w:rsidR="00A162F3">
        <w:rPr>
          <w:rFonts w:ascii="Times New Roman" w:hAnsi="Times New Roman"/>
          <w:color w:val="auto"/>
          <w:sz w:val="28"/>
          <w:szCs w:val="28"/>
        </w:rPr>
        <w:t>/500</w:t>
      </w:r>
      <w:r w:rsidR="00A162F3" w:rsidRPr="00AB4E0D">
        <w:rPr>
          <w:rFonts w:ascii="Times New Roman" w:hAnsi="Times New Roman"/>
          <w:color w:val="auto"/>
          <w:sz w:val="28"/>
          <w:szCs w:val="28"/>
        </w:rPr>
        <w:t>₽</w:t>
      </w:r>
      <w:r w:rsidR="00EE005F">
        <w:rPr>
          <w:rFonts w:ascii="Times New Roman" w:hAnsi="Times New Roman"/>
          <w:color w:val="auto"/>
          <w:sz w:val="28"/>
          <w:szCs w:val="28"/>
        </w:rPr>
        <w:t xml:space="preserve"> дети</w:t>
      </w:r>
      <w:r w:rsidRPr="00AB4E0D">
        <w:rPr>
          <w:rFonts w:ascii="Times New Roman" w:hAnsi="Times New Roman"/>
          <w:color w:val="auto"/>
          <w:sz w:val="28"/>
          <w:szCs w:val="28"/>
        </w:rPr>
        <w:t>)</w:t>
      </w:r>
    </w:p>
    <w:p w14:paraId="359654D1" w14:textId="77777777" w:rsidR="00C23758" w:rsidRDefault="00C23758" w:rsidP="00AE7995">
      <w:pPr>
        <w:pStyle w:val="a0"/>
        <w:spacing w:line="227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 w:rsidRPr="00AB4E0D">
        <w:rPr>
          <w:sz w:val="28"/>
          <w:szCs w:val="28"/>
        </w:rPr>
        <w:t xml:space="preserve">-путешествие с аудиогидом по экспозиции «Крестный отец» в Музее Христианства </w:t>
      </w:r>
      <w:r w:rsidR="004B3DBD" w:rsidRPr="00AB4E0D">
        <w:rPr>
          <w:sz w:val="28"/>
          <w:szCs w:val="28"/>
        </w:rPr>
        <w:t>(</w:t>
      </w:r>
      <w:r w:rsidRPr="00AB4E0D">
        <w:rPr>
          <w:rFonts w:ascii="Times New Roman" w:hAnsi="Times New Roman"/>
          <w:color w:val="auto"/>
          <w:sz w:val="28"/>
          <w:szCs w:val="28"/>
        </w:rPr>
        <w:t xml:space="preserve">стоимость </w:t>
      </w:r>
      <w:proofErr w:type="gramStart"/>
      <w:r w:rsidRPr="00AB4E0D">
        <w:rPr>
          <w:rFonts w:ascii="Times New Roman" w:hAnsi="Times New Roman"/>
          <w:color w:val="auto"/>
          <w:sz w:val="28"/>
          <w:szCs w:val="28"/>
        </w:rPr>
        <w:t>1000 ₽</w:t>
      </w:r>
      <w:r w:rsidR="00EE005F">
        <w:rPr>
          <w:rFonts w:ascii="Times New Roman" w:hAnsi="Times New Roman"/>
          <w:color w:val="auto"/>
          <w:sz w:val="28"/>
          <w:szCs w:val="28"/>
        </w:rPr>
        <w:t xml:space="preserve"> взрослые</w:t>
      </w:r>
      <w:proofErr w:type="gramEnd"/>
      <w:r w:rsidR="004B3DBD" w:rsidRPr="00AB4E0D">
        <w:rPr>
          <w:rFonts w:ascii="Times New Roman" w:hAnsi="Times New Roman"/>
          <w:color w:val="auto"/>
          <w:sz w:val="28"/>
          <w:szCs w:val="28"/>
        </w:rPr>
        <w:t>/500 ₽</w:t>
      </w:r>
      <w:r w:rsidR="00EE005F">
        <w:rPr>
          <w:rFonts w:ascii="Times New Roman" w:hAnsi="Times New Roman"/>
          <w:color w:val="auto"/>
          <w:sz w:val="28"/>
          <w:szCs w:val="28"/>
        </w:rPr>
        <w:t xml:space="preserve"> дети</w:t>
      </w:r>
      <w:r w:rsidRPr="00AB4E0D">
        <w:rPr>
          <w:rFonts w:ascii="Times New Roman" w:hAnsi="Times New Roman"/>
          <w:color w:val="auto"/>
          <w:sz w:val="28"/>
          <w:szCs w:val="28"/>
        </w:rPr>
        <w:t>)</w:t>
      </w:r>
      <w:r w:rsidR="004B3DBD" w:rsidRPr="00AB4E0D">
        <w:rPr>
          <w:rFonts w:ascii="Times New Roman" w:hAnsi="Times New Roman"/>
          <w:color w:val="auto"/>
          <w:sz w:val="28"/>
          <w:szCs w:val="28"/>
        </w:rPr>
        <w:t>, возрастное ограничение 12+</w:t>
      </w:r>
    </w:p>
    <w:p w14:paraId="6340B8D4" w14:textId="77777777" w:rsidR="00B92230" w:rsidRDefault="00B92230" w:rsidP="00B92230">
      <w:pPr>
        <w:pStyle w:val="a0"/>
        <w:spacing w:line="227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-услуги кинотеатра «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Одиссей»  на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территории Нового Херсонеса (от 250</w:t>
      </w:r>
      <w:r w:rsidRPr="00AB4E0D">
        <w:rPr>
          <w:rFonts w:ascii="Times New Roman" w:hAnsi="Times New Roman"/>
          <w:color w:val="auto"/>
          <w:sz w:val="28"/>
          <w:szCs w:val="28"/>
        </w:rPr>
        <w:t xml:space="preserve"> ₽)</w:t>
      </w:r>
    </w:p>
    <w:p w14:paraId="44FF943A" w14:textId="77777777" w:rsidR="00AE7995" w:rsidRDefault="00AE7995" w:rsidP="00AE7995">
      <w:pPr>
        <w:pStyle w:val="112"/>
        <w:widowControl/>
        <w:spacing w:line="227" w:lineRule="atLeast"/>
        <w:jc w:val="both"/>
        <w:rPr>
          <w:rFonts w:ascii="Times New Roman" w:hAnsi="Times New Roman"/>
          <w:iCs/>
          <w:sz w:val="28"/>
          <w:szCs w:val="28"/>
        </w:rPr>
      </w:pPr>
      <w:r w:rsidRPr="00994379">
        <w:rPr>
          <w:rFonts w:ascii="Times New Roman" w:hAnsi="Times New Roman"/>
          <w:bCs/>
          <w:sz w:val="28"/>
          <w:szCs w:val="28"/>
        </w:rPr>
        <w:t xml:space="preserve">-дегустация в </w:t>
      </w:r>
      <w:r w:rsidR="00E07CF7" w:rsidRPr="00994379">
        <w:rPr>
          <w:rFonts w:ascii="Times New Roman" w:hAnsi="Times New Roman"/>
          <w:bCs/>
          <w:sz w:val="28"/>
          <w:szCs w:val="28"/>
        </w:rPr>
        <w:t>Винодельне</w:t>
      </w:r>
      <w:r w:rsidRPr="00994379">
        <w:rPr>
          <w:rFonts w:ascii="Times New Roman" w:hAnsi="Times New Roman"/>
          <w:bCs/>
          <w:sz w:val="28"/>
          <w:szCs w:val="28"/>
        </w:rPr>
        <w:t xml:space="preserve"> «Золотая Балка»</w:t>
      </w:r>
      <w:r w:rsidRPr="009943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62773" w:rsidRPr="00994379">
        <w:rPr>
          <w:rFonts w:ascii="Times New Roman" w:hAnsi="Times New Roman"/>
          <w:iCs/>
          <w:sz w:val="28"/>
          <w:szCs w:val="28"/>
        </w:rPr>
        <w:t xml:space="preserve">(стоимость </w:t>
      </w:r>
      <w:proofErr w:type="gramStart"/>
      <w:r w:rsidR="00B62773" w:rsidRPr="00994379">
        <w:rPr>
          <w:rFonts w:ascii="Times New Roman" w:hAnsi="Times New Roman"/>
          <w:iCs/>
          <w:sz w:val="28"/>
          <w:szCs w:val="28"/>
        </w:rPr>
        <w:t>900</w:t>
      </w:r>
      <w:r w:rsidRPr="00994379">
        <w:rPr>
          <w:rFonts w:ascii="Times New Roman" w:hAnsi="Times New Roman"/>
          <w:iCs/>
          <w:sz w:val="28"/>
          <w:szCs w:val="28"/>
        </w:rPr>
        <w:t xml:space="preserve"> ₽</w:t>
      </w:r>
      <w:r w:rsidR="00567511" w:rsidRPr="00994379">
        <w:rPr>
          <w:rFonts w:ascii="Times New Roman" w:hAnsi="Times New Roman"/>
          <w:iCs/>
          <w:sz w:val="28"/>
          <w:szCs w:val="28"/>
        </w:rPr>
        <w:t>)</w:t>
      </w:r>
      <w:proofErr w:type="gramEnd"/>
      <w:r w:rsidRPr="00994379">
        <w:rPr>
          <w:rFonts w:ascii="Times New Roman" w:hAnsi="Times New Roman"/>
          <w:iCs/>
          <w:sz w:val="28"/>
          <w:szCs w:val="28"/>
        </w:rPr>
        <w:t>.</w:t>
      </w:r>
      <w:r w:rsidRPr="009E119B">
        <w:rPr>
          <w:rFonts w:ascii="Times New Roman" w:hAnsi="Times New Roman"/>
          <w:iCs/>
          <w:sz w:val="28"/>
          <w:szCs w:val="28"/>
        </w:rPr>
        <w:t xml:space="preserve"> </w:t>
      </w:r>
    </w:p>
    <w:p w14:paraId="1BE64E8A" w14:textId="77777777" w:rsidR="00AE7995" w:rsidRPr="009E119B" w:rsidRDefault="00AE7995" w:rsidP="009E119B">
      <w:pPr>
        <w:pStyle w:val="112"/>
        <w:widowControl/>
        <w:spacing w:line="227" w:lineRule="atLeast"/>
        <w:jc w:val="both"/>
        <w:rPr>
          <w:rFonts w:ascii="Times New Roman" w:hAnsi="Times New Roman"/>
          <w:iCs/>
          <w:sz w:val="28"/>
          <w:szCs w:val="28"/>
        </w:rPr>
      </w:pPr>
    </w:p>
    <w:p w14:paraId="6D5FB2F6" w14:textId="77777777" w:rsidR="00D341D9" w:rsidRPr="00B24983" w:rsidRDefault="00D341D9" w:rsidP="00D341D9">
      <w:pPr>
        <w:pStyle w:val="a0"/>
        <w:spacing w:line="227" w:lineRule="atLeast"/>
        <w:rPr>
          <w:rFonts w:ascii="Times New Roman" w:hAnsi="Times New Roman"/>
          <w:b/>
          <w:sz w:val="28"/>
          <w:szCs w:val="28"/>
        </w:rPr>
      </w:pPr>
      <w:r w:rsidRPr="00B24983">
        <w:rPr>
          <w:rFonts w:ascii="Times New Roman" w:hAnsi="Times New Roman"/>
          <w:b/>
          <w:sz w:val="28"/>
          <w:szCs w:val="28"/>
        </w:rPr>
        <w:t xml:space="preserve">Дополнительные экскурсии в г. </w:t>
      </w:r>
      <w:r w:rsidR="00846834">
        <w:rPr>
          <w:rFonts w:ascii="Times New Roman" w:hAnsi="Times New Roman"/>
          <w:b/>
          <w:sz w:val="28"/>
          <w:szCs w:val="28"/>
        </w:rPr>
        <w:t>Судак</w:t>
      </w:r>
      <w:r w:rsidRPr="00B24983">
        <w:rPr>
          <w:rFonts w:ascii="Times New Roman" w:hAnsi="Times New Roman"/>
          <w:b/>
          <w:sz w:val="28"/>
          <w:szCs w:val="28"/>
        </w:rPr>
        <w:t>:</w:t>
      </w:r>
    </w:p>
    <w:p w14:paraId="0B61755E" w14:textId="77777777" w:rsidR="008E5B7B" w:rsidRDefault="008E5B7B" w:rsidP="008E5B7B">
      <w:pPr>
        <w:pStyle w:val="1f7"/>
        <w:widowControl/>
        <w:spacing w:line="227" w:lineRule="atLeast"/>
        <w:jc w:val="both"/>
        <w:rPr>
          <w:rFonts w:ascii="Times New Roman" w:hAnsi="Times New Roman"/>
          <w:iCs/>
          <w:sz w:val="28"/>
          <w:szCs w:val="28"/>
        </w:rPr>
      </w:pPr>
      <w:r w:rsidRPr="009E119B">
        <w:rPr>
          <w:rFonts w:ascii="Times New Roman" w:hAnsi="Times New Roman"/>
          <w:iCs/>
          <w:sz w:val="28"/>
          <w:szCs w:val="28"/>
        </w:rPr>
        <w:t xml:space="preserve">- </w:t>
      </w:r>
      <w:r w:rsidR="009778C4" w:rsidRPr="009E119B">
        <w:rPr>
          <w:rFonts w:ascii="Times New Roman" w:hAnsi="Times New Roman"/>
          <w:iCs/>
          <w:sz w:val="28"/>
          <w:szCs w:val="28"/>
        </w:rPr>
        <w:t>в</w:t>
      </w:r>
      <w:r w:rsidRPr="009E119B">
        <w:rPr>
          <w:rFonts w:ascii="Times New Roman" w:hAnsi="Times New Roman"/>
          <w:iCs/>
          <w:sz w:val="28"/>
          <w:szCs w:val="28"/>
        </w:rPr>
        <w:t xml:space="preserve">инный музыкальный тур </w:t>
      </w:r>
      <w:r w:rsidRPr="009E119B">
        <w:rPr>
          <w:rFonts w:ascii="Times New Roman" w:hAnsi="Times New Roman"/>
          <w:b/>
          <w:iCs/>
          <w:sz w:val="28"/>
          <w:szCs w:val="28"/>
        </w:rPr>
        <w:t>«</w:t>
      </w:r>
      <w:r w:rsidRPr="009E119B">
        <w:rPr>
          <w:rFonts w:ascii="Times New Roman" w:hAnsi="Times New Roman"/>
          <w:iCs/>
          <w:sz w:val="28"/>
          <w:szCs w:val="28"/>
        </w:rPr>
        <w:t>Ай-</w:t>
      </w:r>
      <w:proofErr w:type="spellStart"/>
      <w:r w:rsidRPr="009E119B">
        <w:rPr>
          <w:rFonts w:ascii="Times New Roman" w:hAnsi="Times New Roman"/>
          <w:iCs/>
          <w:sz w:val="28"/>
          <w:szCs w:val="28"/>
        </w:rPr>
        <w:t>Саввская</w:t>
      </w:r>
      <w:proofErr w:type="spellEnd"/>
      <w:r w:rsidRPr="009E119B">
        <w:rPr>
          <w:rFonts w:ascii="Times New Roman" w:hAnsi="Times New Roman"/>
          <w:iCs/>
          <w:sz w:val="28"/>
          <w:szCs w:val="28"/>
        </w:rPr>
        <w:t xml:space="preserve"> мистерия»</w:t>
      </w:r>
      <w:r w:rsidRPr="009E119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E119B" w:rsidRPr="009E119B">
        <w:rPr>
          <w:rFonts w:ascii="Times New Roman" w:hAnsi="Times New Roman"/>
          <w:iCs/>
          <w:sz w:val="28"/>
          <w:szCs w:val="28"/>
        </w:rPr>
        <w:t>(стоимость 1800 ₽  экскурсия + дегустация)</w:t>
      </w:r>
    </w:p>
    <w:p w14:paraId="34E03D23" w14:textId="77777777" w:rsidR="00C35CFC" w:rsidRDefault="00C35CFC" w:rsidP="008E5B7B">
      <w:pPr>
        <w:pStyle w:val="1f7"/>
        <w:widowControl/>
        <w:spacing w:line="227" w:lineRule="atLeast"/>
        <w:jc w:val="both"/>
        <w:rPr>
          <w:rFonts w:ascii="Times New Roman" w:hAnsi="Times New Roman"/>
          <w:iCs/>
          <w:sz w:val="28"/>
          <w:szCs w:val="28"/>
        </w:rPr>
      </w:pPr>
    </w:p>
    <w:p w14:paraId="44B4D67D" w14:textId="77777777" w:rsidR="00C04611" w:rsidRDefault="00C04611" w:rsidP="00C35CFC">
      <w:pPr>
        <w:pStyle w:val="a0"/>
        <w:spacing w:line="227" w:lineRule="atLeast"/>
        <w:rPr>
          <w:rFonts w:ascii="Times New Roman" w:hAnsi="Times New Roman"/>
          <w:b/>
          <w:sz w:val="28"/>
          <w:szCs w:val="28"/>
        </w:rPr>
      </w:pPr>
    </w:p>
    <w:p w14:paraId="19964514" w14:textId="77777777" w:rsidR="00C35CFC" w:rsidRPr="00B24983" w:rsidRDefault="00C35CFC" w:rsidP="00C35CFC">
      <w:pPr>
        <w:pStyle w:val="a0"/>
        <w:spacing w:line="227" w:lineRule="atLeast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B24983">
        <w:rPr>
          <w:rFonts w:ascii="Times New Roman" w:hAnsi="Times New Roman"/>
          <w:b/>
          <w:sz w:val="28"/>
          <w:szCs w:val="28"/>
        </w:rPr>
        <w:lastRenderedPageBreak/>
        <w:t xml:space="preserve">Дополнительные экскурсии в г. </w:t>
      </w:r>
      <w:r>
        <w:rPr>
          <w:rFonts w:ascii="Times New Roman" w:hAnsi="Times New Roman"/>
          <w:b/>
          <w:sz w:val="28"/>
          <w:szCs w:val="28"/>
        </w:rPr>
        <w:t>Феодосия</w:t>
      </w:r>
      <w:r w:rsidRPr="00B24983">
        <w:rPr>
          <w:rFonts w:ascii="Times New Roman" w:hAnsi="Times New Roman"/>
          <w:b/>
          <w:sz w:val="28"/>
          <w:szCs w:val="28"/>
        </w:rPr>
        <w:t>:</w:t>
      </w:r>
    </w:p>
    <w:p w14:paraId="34E4D02E" w14:textId="77777777" w:rsidR="00567511" w:rsidRDefault="00567511" w:rsidP="006C173F">
      <w:pPr>
        <w:pStyle w:val="112"/>
        <w:widowControl/>
        <w:spacing w:line="227" w:lineRule="atLeast"/>
        <w:rPr>
          <w:rFonts w:ascii="Times New Roman" w:hAnsi="Times New Roman"/>
          <w:iCs/>
          <w:sz w:val="28"/>
          <w:szCs w:val="28"/>
        </w:rPr>
      </w:pPr>
    </w:p>
    <w:p w14:paraId="49134C3A" w14:textId="77777777" w:rsidR="00C35CFC" w:rsidRPr="00570882" w:rsidRDefault="007A4EF0" w:rsidP="00C133CB">
      <w:pPr>
        <w:jc w:val="both"/>
        <w:rPr>
          <w:rFonts w:ascii="Times New Roman" w:hAnsi="Times New Roman"/>
          <w:sz w:val="28"/>
          <w:szCs w:val="28"/>
        </w:rPr>
      </w:pPr>
      <w:r w:rsidRPr="00570882">
        <w:rPr>
          <w:rFonts w:ascii="Times New Roman" w:hAnsi="Times New Roman"/>
          <w:sz w:val="28"/>
          <w:szCs w:val="28"/>
        </w:rPr>
        <w:t>- посещение Феодосийской картинной галереи</w:t>
      </w:r>
      <w:r w:rsidR="00C35CFC" w:rsidRPr="00570882">
        <w:rPr>
          <w:rFonts w:ascii="Times New Roman" w:hAnsi="Times New Roman"/>
          <w:sz w:val="28"/>
          <w:szCs w:val="28"/>
        </w:rPr>
        <w:t xml:space="preserve"> </w:t>
      </w:r>
      <w:r w:rsidRPr="00570882">
        <w:rPr>
          <w:rFonts w:ascii="Times New Roman" w:hAnsi="Times New Roman"/>
          <w:sz w:val="28"/>
          <w:szCs w:val="28"/>
        </w:rPr>
        <w:t xml:space="preserve">имени И.К. </w:t>
      </w:r>
      <w:r w:rsidR="00C35CFC" w:rsidRPr="00570882">
        <w:rPr>
          <w:rFonts w:ascii="Times New Roman" w:hAnsi="Times New Roman"/>
          <w:sz w:val="28"/>
          <w:szCs w:val="28"/>
        </w:rPr>
        <w:t>Айвазовского (</w:t>
      </w:r>
      <w:r w:rsidR="00BE6BB3" w:rsidRPr="00570882">
        <w:rPr>
          <w:rFonts w:ascii="Times New Roman" w:hAnsi="Times New Roman"/>
          <w:sz w:val="28"/>
          <w:szCs w:val="28"/>
        </w:rPr>
        <w:t>500 взрослые</w:t>
      </w:r>
      <w:r w:rsidR="00335B67" w:rsidRPr="00570882">
        <w:rPr>
          <w:rFonts w:ascii="Times New Roman" w:hAnsi="Times New Roman"/>
          <w:sz w:val="28"/>
          <w:szCs w:val="28"/>
        </w:rPr>
        <w:t xml:space="preserve">/ </w:t>
      </w:r>
      <w:r w:rsidR="00BE6BB3" w:rsidRPr="00570882">
        <w:rPr>
          <w:rFonts w:ascii="Times New Roman" w:hAnsi="Times New Roman"/>
          <w:sz w:val="28"/>
          <w:szCs w:val="28"/>
        </w:rPr>
        <w:t>300 льготные</w:t>
      </w:r>
      <w:r w:rsidR="00ED2803" w:rsidRPr="00570882">
        <w:rPr>
          <w:rFonts w:ascii="Times New Roman" w:hAnsi="Times New Roman"/>
          <w:sz w:val="28"/>
          <w:szCs w:val="28"/>
        </w:rPr>
        <w:t xml:space="preserve"> </w:t>
      </w:r>
      <w:r w:rsidR="00BE6BB3" w:rsidRPr="00570882">
        <w:rPr>
          <w:rFonts w:ascii="Times New Roman" w:hAnsi="Times New Roman"/>
          <w:sz w:val="28"/>
          <w:szCs w:val="28"/>
        </w:rPr>
        <w:t>категории, экскурсионное</w:t>
      </w:r>
      <w:r w:rsidR="00ED2803" w:rsidRPr="00570882">
        <w:rPr>
          <w:rFonts w:ascii="Times New Roman" w:hAnsi="Times New Roman"/>
          <w:sz w:val="28"/>
          <w:szCs w:val="28"/>
        </w:rPr>
        <w:t xml:space="preserve"> обслуживание - 2000 за группу туристов)</w:t>
      </w:r>
      <w:r w:rsidR="00335B67" w:rsidRPr="00570882">
        <w:rPr>
          <w:rFonts w:ascii="Times New Roman" w:hAnsi="Times New Roman"/>
          <w:sz w:val="28"/>
          <w:szCs w:val="28"/>
        </w:rPr>
        <w:t xml:space="preserve">    </w:t>
      </w:r>
    </w:p>
    <w:p w14:paraId="04602CE8" w14:textId="77777777" w:rsidR="00335B67" w:rsidRPr="00570882" w:rsidRDefault="00335B67" w:rsidP="00C133CB">
      <w:pPr>
        <w:jc w:val="both"/>
        <w:rPr>
          <w:rFonts w:ascii="Times New Roman" w:hAnsi="Times New Roman"/>
          <w:sz w:val="28"/>
          <w:szCs w:val="28"/>
        </w:rPr>
      </w:pPr>
    </w:p>
    <w:p w14:paraId="78A77FF8" w14:textId="77777777" w:rsidR="00C35CFC" w:rsidRPr="00570882" w:rsidRDefault="00C0648E" w:rsidP="00C133CB">
      <w:pPr>
        <w:jc w:val="both"/>
        <w:rPr>
          <w:rFonts w:ascii="Times New Roman" w:hAnsi="Times New Roman"/>
          <w:sz w:val="28"/>
          <w:szCs w:val="28"/>
        </w:rPr>
      </w:pPr>
      <w:r w:rsidRPr="00570882">
        <w:rPr>
          <w:rFonts w:ascii="Times New Roman" w:hAnsi="Times New Roman"/>
          <w:sz w:val="28"/>
          <w:szCs w:val="28"/>
        </w:rPr>
        <w:t xml:space="preserve">- </w:t>
      </w:r>
      <w:r w:rsidR="00AF3C44" w:rsidRPr="00570882">
        <w:rPr>
          <w:rFonts w:ascii="Times New Roman" w:hAnsi="Times New Roman"/>
          <w:sz w:val="28"/>
          <w:szCs w:val="28"/>
        </w:rPr>
        <w:t>посещение</w:t>
      </w:r>
      <w:r w:rsidR="00C35CFC" w:rsidRPr="00570882">
        <w:rPr>
          <w:rFonts w:ascii="Times New Roman" w:hAnsi="Times New Roman"/>
          <w:sz w:val="28"/>
          <w:szCs w:val="28"/>
        </w:rPr>
        <w:t xml:space="preserve"> </w:t>
      </w:r>
      <w:r w:rsidR="00AF3C44" w:rsidRPr="0057088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Феодосийского литературно-мемориального </w:t>
      </w:r>
      <w:r w:rsidR="00BE6BB3" w:rsidRPr="0057088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Музея А.С.</w:t>
      </w:r>
      <w:r w:rsidR="00AF3C44" w:rsidRPr="0057088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Грина</w:t>
      </w:r>
      <w:r w:rsidR="00AF3C44" w:rsidRPr="00570882">
        <w:rPr>
          <w:rFonts w:ascii="Times New Roman" w:hAnsi="Times New Roman"/>
          <w:sz w:val="28"/>
          <w:szCs w:val="28"/>
        </w:rPr>
        <w:t xml:space="preserve"> </w:t>
      </w:r>
      <w:r w:rsidR="00E07B6A" w:rsidRPr="00570882">
        <w:rPr>
          <w:rFonts w:ascii="Times New Roman" w:hAnsi="Times New Roman"/>
          <w:sz w:val="28"/>
          <w:szCs w:val="28"/>
        </w:rPr>
        <w:t>(</w:t>
      </w:r>
      <w:r w:rsidR="00DE3C82" w:rsidRPr="0057088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без экскурсионного обслуживания -</w:t>
      </w:r>
      <w:proofErr w:type="gramStart"/>
      <w:r w:rsidR="00E07B6A" w:rsidRPr="00570882">
        <w:rPr>
          <w:rFonts w:ascii="Times New Roman" w:hAnsi="Times New Roman"/>
          <w:sz w:val="28"/>
          <w:szCs w:val="28"/>
        </w:rPr>
        <w:t>220</w:t>
      </w:r>
      <w:r w:rsidR="00BB13EC" w:rsidRPr="00570882">
        <w:rPr>
          <w:rFonts w:ascii="Times New Roman" w:hAnsi="Times New Roman"/>
          <w:sz w:val="28"/>
          <w:szCs w:val="28"/>
        </w:rPr>
        <w:t xml:space="preserve"> ₽</w:t>
      </w:r>
      <w:r w:rsidR="00DE3C82" w:rsidRPr="00570882">
        <w:rPr>
          <w:rFonts w:ascii="Times New Roman" w:hAnsi="Times New Roman"/>
          <w:sz w:val="28"/>
          <w:szCs w:val="28"/>
        </w:rPr>
        <w:t>,</w:t>
      </w:r>
      <w:proofErr w:type="gramEnd"/>
      <w:r w:rsidR="00DE3C82" w:rsidRPr="00570882">
        <w:rPr>
          <w:rFonts w:ascii="Times New Roman" w:hAnsi="Times New Roman"/>
          <w:sz w:val="28"/>
          <w:szCs w:val="28"/>
        </w:rPr>
        <w:t xml:space="preserve"> </w:t>
      </w:r>
      <w:r w:rsidR="00BB13EC" w:rsidRPr="00570882">
        <w:rPr>
          <w:rFonts w:ascii="Times New Roman" w:hAnsi="Times New Roman"/>
          <w:sz w:val="28"/>
          <w:szCs w:val="28"/>
        </w:rPr>
        <w:t xml:space="preserve"> </w:t>
      </w:r>
      <w:r w:rsidR="00DE3C82" w:rsidRPr="0057088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индивидуальная экскурсия – 600 руб.)</w:t>
      </w:r>
    </w:p>
    <w:p w14:paraId="4CE53611" w14:textId="77777777" w:rsidR="00C35CFC" w:rsidRPr="00C35CFC" w:rsidRDefault="00C0648E" w:rsidP="00C0648E">
      <w:pPr>
        <w:pStyle w:val="112"/>
        <w:widowControl/>
        <w:spacing w:line="227" w:lineRule="atLeast"/>
        <w:ind w:right="-709"/>
        <w:rPr>
          <w:rFonts w:ascii="Times New Roman" w:hAnsi="Times New Roman"/>
          <w:sz w:val="28"/>
          <w:szCs w:val="28"/>
        </w:rPr>
      </w:pPr>
      <w:r w:rsidRPr="00570882">
        <w:rPr>
          <w:rFonts w:ascii="Times New Roman" w:hAnsi="Times New Roman"/>
          <w:sz w:val="28"/>
          <w:szCs w:val="28"/>
        </w:rPr>
        <w:t>-</w:t>
      </w:r>
      <w:r w:rsidR="00AF3C44" w:rsidRPr="00570882">
        <w:rPr>
          <w:rFonts w:ascii="Times New Roman" w:hAnsi="Times New Roman"/>
          <w:sz w:val="28"/>
          <w:szCs w:val="28"/>
        </w:rPr>
        <w:t xml:space="preserve"> посещение </w:t>
      </w:r>
      <w:r w:rsidR="00BE6BB3">
        <w:rPr>
          <w:rFonts w:ascii="Times New Roman" w:hAnsi="Times New Roman"/>
          <w:sz w:val="28"/>
          <w:szCs w:val="28"/>
        </w:rPr>
        <w:t xml:space="preserve"> </w:t>
      </w:r>
      <w:r w:rsidR="00570882" w:rsidRPr="00570882">
        <w:rPr>
          <w:rFonts w:ascii="Times New Roman" w:hAnsi="Times New Roman"/>
          <w:sz w:val="28"/>
          <w:szCs w:val="28"/>
        </w:rPr>
        <w:t xml:space="preserve"> </w:t>
      </w:r>
      <w:r w:rsidR="00AF3C44" w:rsidRPr="00570882">
        <w:rPr>
          <w:rFonts w:ascii="Times New Roman" w:hAnsi="Times New Roman"/>
          <w:sz w:val="28"/>
          <w:szCs w:val="28"/>
        </w:rPr>
        <w:t xml:space="preserve"> Музея</w:t>
      </w:r>
      <w:r w:rsidR="00C35CFC" w:rsidRPr="00570882">
        <w:rPr>
          <w:rFonts w:ascii="Times New Roman" w:hAnsi="Times New Roman"/>
          <w:sz w:val="28"/>
          <w:szCs w:val="28"/>
        </w:rPr>
        <w:t xml:space="preserve"> </w:t>
      </w:r>
      <w:r w:rsidR="00BE6BB3">
        <w:rPr>
          <w:rFonts w:ascii="Times New Roman" w:hAnsi="Times New Roman"/>
          <w:sz w:val="28"/>
          <w:szCs w:val="28"/>
        </w:rPr>
        <w:t xml:space="preserve"> </w:t>
      </w:r>
      <w:r w:rsidR="00570882" w:rsidRPr="00570882">
        <w:rPr>
          <w:rFonts w:ascii="Times New Roman" w:hAnsi="Times New Roman"/>
          <w:sz w:val="28"/>
          <w:szCs w:val="28"/>
        </w:rPr>
        <w:t xml:space="preserve"> </w:t>
      </w:r>
      <w:r w:rsidR="00C35CFC" w:rsidRPr="00570882">
        <w:rPr>
          <w:rFonts w:ascii="Times New Roman" w:hAnsi="Times New Roman"/>
          <w:sz w:val="28"/>
          <w:szCs w:val="28"/>
        </w:rPr>
        <w:t>Марины и Анастасии Цветаевых (</w:t>
      </w:r>
      <w:r w:rsidR="000F5F71" w:rsidRPr="0057088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без экскурсионного обслуживания - </w:t>
      </w:r>
      <w:proofErr w:type="gramStart"/>
      <w:r w:rsidRPr="00570882">
        <w:rPr>
          <w:rFonts w:ascii="Times New Roman" w:hAnsi="Times New Roman"/>
          <w:sz w:val="28"/>
          <w:szCs w:val="28"/>
        </w:rPr>
        <w:t>30</w:t>
      </w:r>
      <w:r w:rsidR="00C35CFC" w:rsidRPr="00570882">
        <w:rPr>
          <w:rFonts w:ascii="Times New Roman" w:hAnsi="Times New Roman"/>
          <w:sz w:val="28"/>
          <w:szCs w:val="28"/>
        </w:rPr>
        <w:t>0 ₽</w:t>
      </w:r>
      <w:r w:rsidR="00570882" w:rsidRPr="00570882">
        <w:rPr>
          <w:rFonts w:ascii="Times New Roman" w:hAnsi="Times New Roman"/>
          <w:sz w:val="28"/>
          <w:szCs w:val="28"/>
        </w:rPr>
        <w:t>,</w:t>
      </w:r>
      <w:proofErr w:type="gramEnd"/>
      <w:r w:rsidR="00570882" w:rsidRPr="00570882">
        <w:rPr>
          <w:rFonts w:ascii="Times New Roman" w:hAnsi="Times New Roman"/>
          <w:sz w:val="28"/>
          <w:szCs w:val="28"/>
        </w:rPr>
        <w:t xml:space="preserve"> с экскурсионным обслуживание - 3</w:t>
      </w:r>
      <w:r w:rsidRPr="00570882">
        <w:rPr>
          <w:rFonts w:ascii="Times New Roman" w:hAnsi="Times New Roman"/>
          <w:sz w:val="28"/>
          <w:szCs w:val="28"/>
        </w:rPr>
        <w:t>50₽</w:t>
      </w:r>
      <w:r w:rsidR="00C35CFC" w:rsidRPr="00570882">
        <w:rPr>
          <w:rFonts w:ascii="Times New Roman" w:hAnsi="Times New Roman"/>
          <w:sz w:val="28"/>
          <w:szCs w:val="28"/>
        </w:rPr>
        <w:t>)</w:t>
      </w:r>
      <w:r w:rsidR="00C35CFC" w:rsidRPr="00C35CFC">
        <w:rPr>
          <w:rFonts w:ascii="Times New Roman" w:hAnsi="Times New Roman"/>
          <w:sz w:val="28"/>
          <w:szCs w:val="28"/>
        </w:rPr>
        <w:t xml:space="preserve"> </w:t>
      </w:r>
    </w:p>
    <w:p w14:paraId="10581673" w14:textId="77777777" w:rsidR="00C35CFC" w:rsidRDefault="00C35CFC" w:rsidP="00C0648E">
      <w:pPr>
        <w:pStyle w:val="112"/>
        <w:widowControl/>
        <w:spacing w:line="227" w:lineRule="atLeast"/>
        <w:ind w:right="-709"/>
        <w:rPr>
          <w:rFonts w:ascii="Times New Roman" w:hAnsi="Times New Roman"/>
          <w:iCs/>
          <w:sz w:val="28"/>
          <w:szCs w:val="28"/>
        </w:rPr>
      </w:pPr>
    </w:p>
    <w:p w14:paraId="1E61FF50" w14:textId="77777777" w:rsidR="00080020" w:rsidRPr="00AC3F52" w:rsidRDefault="00AE7995" w:rsidP="00C35CFC">
      <w:pPr>
        <w:pStyle w:val="112"/>
        <w:widowControl/>
        <w:rPr>
          <w:rFonts w:ascii="Times New Roman" w:hAnsi="Times New Roman"/>
          <w:b/>
          <w:iCs/>
          <w:color w:val="auto"/>
          <w:sz w:val="28"/>
          <w:szCs w:val="28"/>
        </w:rPr>
      </w:pPr>
      <w:r w:rsidRPr="00AC3F52">
        <w:rPr>
          <w:rFonts w:ascii="Times New Roman" w:hAnsi="Times New Roman"/>
          <w:b/>
          <w:iCs/>
          <w:color w:val="auto"/>
          <w:sz w:val="28"/>
          <w:szCs w:val="28"/>
        </w:rPr>
        <w:t xml:space="preserve">Дополнительные экскурсии в </w:t>
      </w:r>
      <w:r w:rsidR="00080020" w:rsidRPr="00AC3F52">
        <w:rPr>
          <w:rFonts w:ascii="Times New Roman" w:hAnsi="Times New Roman"/>
          <w:b/>
          <w:iCs/>
          <w:color w:val="auto"/>
          <w:sz w:val="28"/>
          <w:szCs w:val="28"/>
        </w:rPr>
        <w:t>г. Керчь:</w:t>
      </w:r>
    </w:p>
    <w:p w14:paraId="308C691E" w14:textId="77777777" w:rsidR="00080020" w:rsidRPr="00392C04" w:rsidRDefault="00080020" w:rsidP="00AC3F52">
      <w:pPr>
        <w:spacing w:before="240"/>
        <w:jc w:val="both"/>
        <w:rPr>
          <w:rFonts w:ascii="Times New Roman" w:hAnsi="Times New Roman"/>
          <w:color w:val="auto"/>
          <w:sz w:val="28"/>
          <w:szCs w:val="28"/>
        </w:rPr>
      </w:pPr>
      <w:r w:rsidRPr="00392C04">
        <w:rPr>
          <w:rFonts w:ascii="Times New Roman" w:hAnsi="Times New Roman"/>
          <w:color w:val="auto"/>
          <w:sz w:val="28"/>
          <w:szCs w:val="28"/>
        </w:rPr>
        <w:t>- посещение выставки «Ремесл</w:t>
      </w:r>
      <w:r w:rsidR="00AE7995" w:rsidRPr="00392C04">
        <w:rPr>
          <w:rFonts w:ascii="Times New Roman" w:hAnsi="Times New Roman"/>
          <w:color w:val="auto"/>
          <w:sz w:val="28"/>
          <w:szCs w:val="28"/>
        </w:rPr>
        <w:t xml:space="preserve">а </w:t>
      </w:r>
      <w:proofErr w:type="spellStart"/>
      <w:r w:rsidR="00AE7995" w:rsidRPr="00392C04">
        <w:rPr>
          <w:rFonts w:ascii="Times New Roman" w:hAnsi="Times New Roman"/>
          <w:color w:val="auto"/>
          <w:sz w:val="28"/>
          <w:szCs w:val="28"/>
        </w:rPr>
        <w:t>Боспора</w:t>
      </w:r>
      <w:proofErr w:type="spellEnd"/>
      <w:r w:rsidR="00AE7995" w:rsidRPr="00392C04">
        <w:rPr>
          <w:rFonts w:ascii="Times New Roman" w:hAnsi="Times New Roman"/>
          <w:color w:val="auto"/>
          <w:sz w:val="28"/>
          <w:szCs w:val="28"/>
        </w:rPr>
        <w:t>» (</w:t>
      </w:r>
      <w:r w:rsidR="00B944DD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без экскурсионного обслуживания</w:t>
      </w:r>
      <w:r w:rsidR="00AC3F52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- </w:t>
      </w:r>
      <w:r w:rsidR="00D108B6" w:rsidRPr="00392C04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100,</w:t>
      </w:r>
      <w:proofErr w:type="gramStart"/>
      <w:r w:rsidR="00D108B6" w:rsidRPr="00392C04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00 </w:t>
      </w:r>
      <w:r w:rsidR="00D108B6" w:rsidRPr="00392C04">
        <w:rPr>
          <w:rFonts w:ascii="Times New Roman" w:hAnsi="Times New Roman"/>
          <w:color w:val="auto"/>
          <w:sz w:val="28"/>
          <w:szCs w:val="28"/>
        </w:rPr>
        <w:t>₽</w:t>
      </w:r>
      <w:r w:rsidR="00AC3F52" w:rsidRPr="00392C04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;</w:t>
      </w:r>
      <w:proofErr w:type="gramEnd"/>
      <w:r w:rsidR="003E3956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  с экскурсионным обслуживанием – </w:t>
      </w:r>
      <w:r w:rsidR="00AE7995" w:rsidRPr="00392C04">
        <w:rPr>
          <w:rFonts w:ascii="Times New Roman" w:hAnsi="Times New Roman"/>
          <w:color w:val="auto"/>
          <w:sz w:val="28"/>
          <w:szCs w:val="28"/>
        </w:rPr>
        <w:t>200 ₽)</w:t>
      </w:r>
      <w:r w:rsidR="009E3C21" w:rsidRPr="00392C04">
        <w:rPr>
          <w:rFonts w:ascii="Times New Roman" w:hAnsi="Times New Roman"/>
          <w:color w:val="auto"/>
          <w:sz w:val="28"/>
          <w:szCs w:val="28"/>
        </w:rPr>
        <w:t>;</w:t>
      </w:r>
    </w:p>
    <w:p w14:paraId="15A98190" w14:textId="77777777" w:rsidR="00080020" w:rsidRPr="00392C04" w:rsidRDefault="00080020" w:rsidP="00AC3F52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392C04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5B2081" w:rsidRPr="00392C04">
        <w:rPr>
          <w:rFonts w:ascii="Times New Roman" w:hAnsi="Times New Roman"/>
          <w:color w:val="auto"/>
          <w:sz w:val="28"/>
          <w:szCs w:val="28"/>
        </w:rPr>
        <w:t>посещение технологической копии</w:t>
      </w:r>
      <w:r w:rsidR="006A3E00" w:rsidRPr="00392C04">
        <w:rPr>
          <w:rFonts w:ascii="Times New Roman" w:hAnsi="Times New Roman"/>
          <w:color w:val="auto"/>
          <w:sz w:val="28"/>
          <w:szCs w:val="28"/>
        </w:rPr>
        <w:t xml:space="preserve"> склепа Деметры</w:t>
      </w:r>
      <w:r w:rsidR="006A3E00" w:rsidRPr="00392C04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AE7995" w:rsidRPr="00392C04">
        <w:rPr>
          <w:rFonts w:ascii="Times New Roman" w:hAnsi="Times New Roman"/>
          <w:color w:val="auto"/>
          <w:sz w:val="28"/>
          <w:szCs w:val="28"/>
        </w:rPr>
        <w:t>(</w:t>
      </w:r>
      <w:r w:rsidR="002A5B7F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без экскурсионного обслуживания </w:t>
      </w:r>
      <w:r w:rsidR="00C10310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–</w:t>
      </w:r>
      <w:r w:rsidR="002A5B7F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C10310" w:rsidRPr="00392C04">
        <w:rPr>
          <w:rFonts w:ascii="Times New Roman" w:hAnsi="Times New Roman"/>
          <w:color w:val="auto"/>
          <w:sz w:val="28"/>
          <w:szCs w:val="28"/>
        </w:rPr>
        <w:t>170 ₽</w:t>
      </w:r>
      <w:r w:rsidR="00C10310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</w:t>
      </w:r>
      <w:proofErr w:type="gramEnd"/>
      <w:r w:rsidR="00C10310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A025BC" w:rsidRPr="00392C0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 экскурсионным обслуживанием -</w:t>
      </w:r>
      <w:r w:rsidR="00E8278A" w:rsidRPr="00392C04">
        <w:rPr>
          <w:rFonts w:ascii="Times New Roman" w:hAnsi="Times New Roman"/>
          <w:color w:val="auto"/>
          <w:sz w:val="28"/>
          <w:szCs w:val="28"/>
        </w:rPr>
        <w:t>370 ₽</w:t>
      </w:r>
      <w:r w:rsidR="00AE7995" w:rsidRPr="00392C04">
        <w:rPr>
          <w:rFonts w:ascii="Times New Roman" w:hAnsi="Times New Roman"/>
          <w:color w:val="auto"/>
          <w:sz w:val="28"/>
          <w:szCs w:val="28"/>
        </w:rPr>
        <w:t>)</w:t>
      </w:r>
      <w:r w:rsidR="00E8278A" w:rsidRPr="00392C04">
        <w:rPr>
          <w:rFonts w:ascii="Times New Roman" w:hAnsi="Times New Roman"/>
          <w:color w:val="auto"/>
          <w:sz w:val="28"/>
          <w:szCs w:val="28"/>
        </w:rPr>
        <w:t>;</w:t>
      </w:r>
    </w:p>
    <w:p w14:paraId="22DC26BD" w14:textId="77777777" w:rsidR="00080020" w:rsidRPr="00B91E0D" w:rsidRDefault="00080020" w:rsidP="00AC3F52">
      <w:pPr>
        <w:pStyle w:val="112"/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B91E0D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5B2081" w:rsidRPr="00B91E0D">
        <w:rPr>
          <w:rFonts w:ascii="Times New Roman" w:hAnsi="Times New Roman"/>
          <w:color w:val="auto"/>
          <w:sz w:val="28"/>
          <w:szCs w:val="28"/>
        </w:rPr>
        <w:t>посещение Картинной галереи</w:t>
      </w:r>
      <w:r w:rsidRPr="00B91E0D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B30C11" w:rsidRPr="00B91E0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без экскурсионного обслуживания </w:t>
      </w:r>
      <w:r w:rsidR="00B30C11" w:rsidRPr="00B91E0D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– </w:t>
      </w:r>
      <w:proofErr w:type="gramStart"/>
      <w:r w:rsidR="00B30C11" w:rsidRPr="00B91E0D">
        <w:rPr>
          <w:rStyle w:val="a4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170 </w:t>
      </w:r>
      <w:r w:rsidR="0078023E" w:rsidRPr="00B91E0D">
        <w:rPr>
          <w:rFonts w:ascii="Times New Roman" w:hAnsi="Times New Roman"/>
          <w:color w:val="auto"/>
          <w:sz w:val="28"/>
          <w:szCs w:val="28"/>
        </w:rPr>
        <w:t>₽,</w:t>
      </w:r>
      <w:proofErr w:type="gramEnd"/>
      <w:r w:rsidR="0078023E" w:rsidRPr="00B91E0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023E" w:rsidRPr="00B91E0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 экскурсионным обслуживанием – </w:t>
      </w:r>
      <w:r w:rsidR="0078023E" w:rsidRPr="00B91E0D">
        <w:rPr>
          <w:rFonts w:ascii="Times New Roman" w:hAnsi="Times New Roman"/>
          <w:color w:val="auto"/>
          <w:sz w:val="28"/>
          <w:szCs w:val="28"/>
        </w:rPr>
        <w:t>370 ₽).</w:t>
      </w:r>
    </w:p>
    <w:p w14:paraId="72C6E7B0" w14:textId="77777777" w:rsidR="00080020" w:rsidRPr="00B91E0D" w:rsidRDefault="00080020" w:rsidP="00AC3F52">
      <w:pPr>
        <w:pStyle w:val="112"/>
        <w:widowControl/>
        <w:jc w:val="both"/>
        <w:rPr>
          <w:rFonts w:ascii="Times New Roman" w:hAnsi="Times New Roman"/>
          <w:iCs/>
          <w:color w:val="auto"/>
          <w:sz w:val="28"/>
          <w:szCs w:val="28"/>
        </w:rPr>
      </w:pPr>
    </w:p>
    <w:p w14:paraId="53B352A2" w14:textId="77777777" w:rsidR="00B111FF" w:rsidRPr="00B91E0D" w:rsidRDefault="00B111FF" w:rsidP="00AC3F52">
      <w:pPr>
        <w:pStyle w:val="112"/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B111FF" w:rsidRPr="00B91E0D" w:rsidSect="00C0648E">
      <w:pgSz w:w="11906" w:h="16838"/>
      <w:pgMar w:top="1134" w:right="1133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XO Thames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76E15"/>
    <w:multiLevelType w:val="multilevel"/>
    <w:tmpl w:val="B8D4318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D8C34E5"/>
    <w:multiLevelType w:val="multilevel"/>
    <w:tmpl w:val="E69A5B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743689"/>
    <w:multiLevelType w:val="multilevel"/>
    <w:tmpl w:val="B4D84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F8"/>
    <w:rsid w:val="00001C5A"/>
    <w:rsid w:val="00020C70"/>
    <w:rsid w:val="0002230A"/>
    <w:rsid w:val="00026A3C"/>
    <w:rsid w:val="000277A1"/>
    <w:rsid w:val="00037A59"/>
    <w:rsid w:val="0004473D"/>
    <w:rsid w:val="00047E56"/>
    <w:rsid w:val="00050CE8"/>
    <w:rsid w:val="000768A7"/>
    <w:rsid w:val="00077239"/>
    <w:rsid w:val="00080020"/>
    <w:rsid w:val="00085562"/>
    <w:rsid w:val="000958FF"/>
    <w:rsid w:val="00096920"/>
    <w:rsid w:val="000A75D4"/>
    <w:rsid w:val="000A77C3"/>
    <w:rsid w:val="000A7D55"/>
    <w:rsid w:val="000B261C"/>
    <w:rsid w:val="000B3693"/>
    <w:rsid w:val="000B610D"/>
    <w:rsid w:val="000C3F2F"/>
    <w:rsid w:val="000D23A2"/>
    <w:rsid w:val="000D3AE7"/>
    <w:rsid w:val="000E5C41"/>
    <w:rsid w:val="000F3136"/>
    <w:rsid w:val="000F5F71"/>
    <w:rsid w:val="001024A3"/>
    <w:rsid w:val="00105FA9"/>
    <w:rsid w:val="00107CE9"/>
    <w:rsid w:val="00120C26"/>
    <w:rsid w:val="00120C3A"/>
    <w:rsid w:val="00123045"/>
    <w:rsid w:val="00140AFA"/>
    <w:rsid w:val="001422F8"/>
    <w:rsid w:val="001440E1"/>
    <w:rsid w:val="00147C82"/>
    <w:rsid w:val="00151C79"/>
    <w:rsid w:val="0016051D"/>
    <w:rsid w:val="00167283"/>
    <w:rsid w:val="00175383"/>
    <w:rsid w:val="001824D9"/>
    <w:rsid w:val="00184C40"/>
    <w:rsid w:val="00185BA9"/>
    <w:rsid w:val="00186641"/>
    <w:rsid w:val="001A064D"/>
    <w:rsid w:val="001A35DD"/>
    <w:rsid w:val="001A3808"/>
    <w:rsid w:val="001B4AE4"/>
    <w:rsid w:val="001B4B81"/>
    <w:rsid w:val="001B573B"/>
    <w:rsid w:val="001B5C60"/>
    <w:rsid w:val="001C089D"/>
    <w:rsid w:val="001C118D"/>
    <w:rsid w:val="001C72C2"/>
    <w:rsid w:val="001D34D7"/>
    <w:rsid w:val="001E4746"/>
    <w:rsid w:val="001F0B36"/>
    <w:rsid w:val="001F4395"/>
    <w:rsid w:val="001F7752"/>
    <w:rsid w:val="001F7B22"/>
    <w:rsid w:val="0020069E"/>
    <w:rsid w:val="0020079F"/>
    <w:rsid w:val="00204060"/>
    <w:rsid w:val="0020418C"/>
    <w:rsid w:val="00210626"/>
    <w:rsid w:val="0021186B"/>
    <w:rsid w:val="00213ED6"/>
    <w:rsid w:val="002151D5"/>
    <w:rsid w:val="002164B9"/>
    <w:rsid w:val="00227181"/>
    <w:rsid w:val="00227C74"/>
    <w:rsid w:val="00232784"/>
    <w:rsid w:val="002351B1"/>
    <w:rsid w:val="00242CC0"/>
    <w:rsid w:val="00243DFB"/>
    <w:rsid w:val="00247E5E"/>
    <w:rsid w:val="00250C66"/>
    <w:rsid w:val="00251EFB"/>
    <w:rsid w:val="00267BE8"/>
    <w:rsid w:val="002700F0"/>
    <w:rsid w:val="00272C70"/>
    <w:rsid w:val="0028222B"/>
    <w:rsid w:val="00283297"/>
    <w:rsid w:val="00295401"/>
    <w:rsid w:val="00295689"/>
    <w:rsid w:val="00297000"/>
    <w:rsid w:val="002A3995"/>
    <w:rsid w:val="002A4E64"/>
    <w:rsid w:val="002A5B7F"/>
    <w:rsid w:val="002A66EA"/>
    <w:rsid w:val="002B6798"/>
    <w:rsid w:val="002C2445"/>
    <w:rsid w:val="002C4C11"/>
    <w:rsid w:val="002C6D5A"/>
    <w:rsid w:val="002C7AA9"/>
    <w:rsid w:val="002D384C"/>
    <w:rsid w:val="002D63E6"/>
    <w:rsid w:val="00305517"/>
    <w:rsid w:val="003131B3"/>
    <w:rsid w:val="0031555E"/>
    <w:rsid w:val="00315D1F"/>
    <w:rsid w:val="00316471"/>
    <w:rsid w:val="00317A0D"/>
    <w:rsid w:val="00323A98"/>
    <w:rsid w:val="00325745"/>
    <w:rsid w:val="0033129F"/>
    <w:rsid w:val="00333885"/>
    <w:rsid w:val="00335B67"/>
    <w:rsid w:val="00340A74"/>
    <w:rsid w:val="00347BF5"/>
    <w:rsid w:val="00351D50"/>
    <w:rsid w:val="00352E29"/>
    <w:rsid w:val="0036398A"/>
    <w:rsid w:val="00365A14"/>
    <w:rsid w:val="00367843"/>
    <w:rsid w:val="00374777"/>
    <w:rsid w:val="00383757"/>
    <w:rsid w:val="00384EF9"/>
    <w:rsid w:val="0038748D"/>
    <w:rsid w:val="00392C04"/>
    <w:rsid w:val="0039419C"/>
    <w:rsid w:val="00394F77"/>
    <w:rsid w:val="003A1023"/>
    <w:rsid w:val="003A4D97"/>
    <w:rsid w:val="003B2598"/>
    <w:rsid w:val="003B40AB"/>
    <w:rsid w:val="003B40EE"/>
    <w:rsid w:val="003B6377"/>
    <w:rsid w:val="003C39F7"/>
    <w:rsid w:val="003D6C26"/>
    <w:rsid w:val="003E2E4D"/>
    <w:rsid w:val="003E3956"/>
    <w:rsid w:val="003E5739"/>
    <w:rsid w:val="003E6538"/>
    <w:rsid w:val="003F0DD8"/>
    <w:rsid w:val="003F3DEB"/>
    <w:rsid w:val="00411D92"/>
    <w:rsid w:val="00413636"/>
    <w:rsid w:val="0043437F"/>
    <w:rsid w:val="00441C8A"/>
    <w:rsid w:val="00444E73"/>
    <w:rsid w:val="00450FE4"/>
    <w:rsid w:val="00451E64"/>
    <w:rsid w:val="00452B26"/>
    <w:rsid w:val="004614E7"/>
    <w:rsid w:val="00461ADA"/>
    <w:rsid w:val="004629CC"/>
    <w:rsid w:val="00463BFB"/>
    <w:rsid w:val="00466D56"/>
    <w:rsid w:val="00470805"/>
    <w:rsid w:val="00471ED9"/>
    <w:rsid w:val="00473068"/>
    <w:rsid w:val="004750B5"/>
    <w:rsid w:val="004811DD"/>
    <w:rsid w:val="0048575B"/>
    <w:rsid w:val="00486AFD"/>
    <w:rsid w:val="004965F2"/>
    <w:rsid w:val="004B3DBD"/>
    <w:rsid w:val="004B537E"/>
    <w:rsid w:val="004C3C82"/>
    <w:rsid w:val="004C6170"/>
    <w:rsid w:val="004E6AEB"/>
    <w:rsid w:val="004E6FA0"/>
    <w:rsid w:val="004F7730"/>
    <w:rsid w:val="005038A8"/>
    <w:rsid w:val="00505704"/>
    <w:rsid w:val="00511D80"/>
    <w:rsid w:val="00512930"/>
    <w:rsid w:val="00520CCD"/>
    <w:rsid w:val="00531DCE"/>
    <w:rsid w:val="005419A5"/>
    <w:rsid w:val="00557827"/>
    <w:rsid w:val="005614A7"/>
    <w:rsid w:val="0056276F"/>
    <w:rsid w:val="005637A8"/>
    <w:rsid w:val="00565408"/>
    <w:rsid w:val="00566E98"/>
    <w:rsid w:val="00566F95"/>
    <w:rsid w:val="00567511"/>
    <w:rsid w:val="00570882"/>
    <w:rsid w:val="00571131"/>
    <w:rsid w:val="00574867"/>
    <w:rsid w:val="00574B6C"/>
    <w:rsid w:val="0057654A"/>
    <w:rsid w:val="00580B53"/>
    <w:rsid w:val="00587BAE"/>
    <w:rsid w:val="00596788"/>
    <w:rsid w:val="0059710F"/>
    <w:rsid w:val="005A0A5E"/>
    <w:rsid w:val="005B1444"/>
    <w:rsid w:val="005B2081"/>
    <w:rsid w:val="005C24F7"/>
    <w:rsid w:val="005D0978"/>
    <w:rsid w:val="005D3A49"/>
    <w:rsid w:val="005E4C81"/>
    <w:rsid w:val="005E5394"/>
    <w:rsid w:val="005E6EE3"/>
    <w:rsid w:val="005E7034"/>
    <w:rsid w:val="005F310B"/>
    <w:rsid w:val="005F5A70"/>
    <w:rsid w:val="005F5C56"/>
    <w:rsid w:val="006003F8"/>
    <w:rsid w:val="006021E1"/>
    <w:rsid w:val="006058F5"/>
    <w:rsid w:val="00606FD5"/>
    <w:rsid w:val="0061202B"/>
    <w:rsid w:val="00613907"/>
    <w:rsid w:val="006225DE"/>
    <w:rsid w:val="00643FA1"/>
    <w:rsid w:val="006458B5"/>
    <w:rsid w:val="00646589"/>
    <w:rsid w:val="006563F2"/>
    <w:rsid w:val="006643CD"/>
    <w:rsid w:val="006702A6"/>
    <w:rsid w:val="006764BA"/>
    <w:rsid w:val="00677C2E"/>
    <w:rsid w:val="00681070"/>
    <w:rsid w:val="00682349"/>
    <w:rsid w:val="0068340B"/>
    <w:rsid w:val="006903A6"/>
    <w:rsid w:val="006951EA"/>
    <w:rsid w:val="0069729A"/>
    <w:rsid w:val="00697DF1"/>
    <w:rsid w:val="006A3E00"/>
    <w:rsid w:val="006B5242"/>
    <w:rsid w:val="006B5643"/>
    <w:rsid w:val="006C173F"/>
    <w:rsid w:val="006C6A51"/>
    <w:rsid w:val="006D28AF"/>
    <w:rsid w:val="006D47FB"/>
    <w:rsid w:val="006D7960"/>
    <w:rsid w:val="006F42BE"/>
    <w:rsid w:val="007044A5"/>
    <w:rsid w:val="00711734"/>
    <w:rsid w:val="00724854"/>
    <w:rsid w:val="00727209"/>
    <w:rsid w:val="00730390"/>
    <w:rsid w:val="00731024"/>
    <w:rsid w:val="007333F6"/>
    <w:rsid w:val="00735D91"/>
    <w:rsid w:val="0074165C"/>
    <w:rsid w:val="00746471"/>
    <w:rsid w:val="00750AB4"/>
    <w:rsid w:val="0077374D"/>
    <w:rsid w:val="0078023E"/>
    <w:rsid w:val="00780622"/>
    <w:rsid w:val="007932B5"/>
    <w:rsid w:val="00796A0D"/>
    <w:rsid w:val="007A07E4"/>
    <w:rsid w:val="007A4EF0"/>
    <w:rsid w:val="007A5553"/>
    <w:rsid w:val="007A5ED4"/>
    <w:rsid w:val="007B61E2"/>
    <w:rsid w:val="007C2BC8"/>
    <w:rsid w:val="007C48A0"/>
    <w:rsid w:val="007C5D66"/>
    <w:rsid w:val="007C60EC"/>
    <w:rsid w:val="007D0DEA"/>
    <w:rsid w:val="007D1A55"/>
    <w:rsid w:val="007D76B4"/>
    <w:rsid w:val="007E53D8"/>
    <w:rsid w:val="007E6C5E"/>
    <w:rsid w:val="007F353C"/>
    <w:rsid w:val="007F3A4B"/>
    <w:rsid w:val="007F6605"/>
    <w:rsid w:val="00806A07"/>
    <w:rsid w:val="00820E1B"/>
    <w:rsid w:val="00825915"/>
    <w:rsid w:val="00833DA4"/>
    <w:rsid w:val="008408B4"/>
    <w:rsid w:val="008411CC"/>
    <w:rsid w:val="00843706"/>
    <w:rsid w:val="00846834"/>
    <w:rsid w:val="008571B5"/>
    <w:rsid w:val="00861F96"/>
    <w:rsid w:val="00866CC0"/>
    <w:rsid w:val="00874E7B"/>
    <w:rsid w:val="008752FE"/>
    <w:rsid w:val="00876A24"/>
    <w:rsid w:val="008776CE"/>
    <w:rsid w:val="00880661"/>
    <w:rsid w:val="008871B8"/>
    <w:rsid w:val="00887BCB"/>
    <w:rsid w:val="008942ED"/>
    <w:rsid w:val="008A26E9"/>
    <w:rsid w:val="008B078A"/>
    <w:rsid w:val="008D3C43"/>
    <w:rsid w:val="008D3D22"/>
    <w:rsid w:val="008D3E0C"/>
    <w:rsid w:val="008E5B7B"/>
    <w:rsid w:val="008F3806"/>
    <w:rsid w:val="008F55A3"/>
    <w:rsid w:val="008F74F4"/>
    <w:rsid w:val="00902EBD"/>
    <w:rsid w:val="00937A9B"/>
    <w:rsid w:val="00942DB6"/>
    <w:rsid w:val="0094617C"/>
    <w:rsid w:val="009512FC"/>
    <w:rsid w:val="009552C0"/>
    <w:rsid w:val="009552C8"/>
    <w:rsid w:val="009778C4"/>
    <w:rsid w:val="00981A2C"/>
    <w:rsid w:val="00983DD3"/>
    <w:rsid w:val="00994379"/>
    <w:rsid w:val="00994E13"/>
    <w:rsid w:val="009976EC"/>
    <w:rsid w:val="00997980"/>
    <w:rsid w:val="009A31EB"/>
    <w:rsid w:val="009A3B02"/>
    <w:rsid w:val="009A658E"/>
    <w:rsid w:val="009A677C"/>
    <w:rsid w:val="009A7C7E"/>
    <w:rsid w:val="009B2F1D"/>
    <w:rsid w:val="009B79B3"/>
    <w:rsid w:val="009C64AE"/>
    <w:rsid w:val="009C7507"/>
    <w:rsid w:val="009E119B"/>
    <w:rsid w:val="009E3C21"/>
    <w:rsid w:val="009E46D9"/>
    <w:rsid w:val="009E54CE"/>
    <w:rsid w:val="009F5149"/>
    <w:rsid w:val="00A00838"/>
    <w:rsid w:val="00A025BC"/>
    <w:rsid w:val="00A02FAF"/>
    <w:rsid w:val="00A05745"/>
    <w:rsid w:val="00A10774"/>
    <w:rsid w:val="00A15DD1"/>
    <w:rsid w:val="00A162F3"/>
    <w:rsid w:val="00A220A9"/>
    <w:rsid w:val="00A2519F"/>
    <w:rsid w:val="00A268FF"/>
    <w:rsid w:val="00A26F58"/>
    <w:rsid w:val="00A27080"/>
    <w:rsid w:val="00A470FB"/>
    <w:rsid w:val="00A56378"/>
    <w:rsid w:val="00A814AC"/>
    <w:rsid w:val="00A82A91"/>
    <w:rsid w:val="00A86D73"/>
    <w:rsid w:val="00A90954"/>
    <w:rsid w:val="00A90AD4"/>
    <w:rsid w:val="00A9146B"/>
    <w:rsid w:val="00A96DA4"/>
    <w:rsid w:val="00AA621F"/>
    <w:rsid w:val="00AB3456"/>
    <w:rsid w:val="00AB4E0D"/>
    <w:rsid w:val="00AB5061"/>
    <w:rsid w:val="00AC2986"/>
    <w:rsid w:val="00AC3F52"/>
    <w:rsid w:val="00AD19E0"/>
    <w:rsid w:val="00AD5E79"/>
    <w:rsid w:val="00AE10D3"/>
    <w:rsid w:val="00AE25A0"/>
    <w:rsid w:val="00AE7995"/>
    <w:rsid w:val="00AF264F"/>
    <w:rsid w:val="00AF3760"/>
    <w:rsid w:val="00AF3C44"/>
    <w:rsid w:val="00AF70D6"/>
    <w:rsid w:val="00AF7615"/>
    <w:rsid w:val="00B00EDE"/>
    <w:rsid w:val="00B05BBC"/>
    <w:rsid w:val="00B073D5"/>
    <w:rsid w:val="00B111FF"/>
    <w:rsid w:val="00B162F9"/>
    <w:rsid w:val="00B210A1"/>
    <w:rsid w:val="00B229F8"/>
    <w:rsid w:val="00B231C1"/>
    <w:rsid w:val="00B24983"/>
    <w:rsid w:val="00B26B66"/>
    <w:rsid w:val="00B30A32"/>
    <w:rsid w:val="00B30C11"/>
    <w:rsid w:val="00B32071"/>
    <w:rsid w:val="00B33CD3"/>
    <w:rsid w:val="00B34CF0"/>
    <w:rsid w:val="00B361E9"/>
    <w:rsid w:val="00B448F8"/>
    <w:rsid w:val="00B46AB2"/>
    <w:rsid w:val="00B62773"/>
    <w:rsid w:val="00B63A22"/>
    <w:rsid w:val="00B66B4F"/>
    <w:rsid w:val="00B72134"/>
    <w:rsid w:val="00B72C44"/>
    <w:rsid w:val="00B750B8"/>
    <w:rsid w:val="00B87352"/>
    <w:rsid w:val="00B9029A"/>
    <w:rsid w:val="00B91E0D"/>
    <w:rsid w:val="00B92230"/>
    <w:rsid w:val="00B944DD"/>
    <w:rsid w:val="00B97DEB"/>
    <w:rsid w:val="00BA45EB"/>
    <w:rsid w:val="00BB13EC"/>
    <w:rsid w:val="00BB2EBC"/>
    <w:rsid w:val="00BB4777"/>
    <w:rsid w:val="00BD0342"/>
    <w:rsid w:val="00BD503A"/>
    <w:rsid w:val="00BD750D"/>
    <w:rsid w:val="00BE2353"/>
    <w:rsid w:val="00BE269E"/>
    <w:rsid w:val="00BE2865"/>
    <w:rsid w:val="00BE6BB3"/>
    <w:rsid w:val="00BF08D1"/>
    <w:rsid w:val="00BF1633"/>
    <w:rsid w:val="00BF42B7"/>
    <w:rsid w:val="00C0060E"/>
    <w:rsid w:val="00C0092F"/>
    <w:rsid w:val="00C012FE"/>
    <w:rsid w:val="00C04611"/>
    <w:rsid w:val="00C0648E"/>
    <w:rsid w:val="00C10310"/>
    <w:rsid w:val="00C10389"/>
    <w:rsid w:val="00C114A4"/>
    <w:rsid w:val="00C11F95"/>
    <w:rsid w:val="00C133CB"/>
    <w:rsid w:val="00C234EC"/>
    <w:rsid w:val="00C23758"/>
    <w:rsid w:val="00C25BDC"/>
    <w:rsid w:val="00C35CFC"/>
    <w:rsid w:val="00C4174E"/>
    <w:rsid w:val="00C54699"/>
    <w:rsid w:val="00C57B32"/>
    <w:rsid w:val="00C6031D"/>
    <w:rsid w:val="00C60EF6"/>
    <w:rsid w:val="00C618B0"/>
    <w:rsid w:val="00C6282C"/>
    <w:rsid w:val="00C700B6"/>
    <w:rsid w:val="00C752A6"/>
    <w:rsid w:val="00C7787B"/>
    <w:rsid w:val="00C77ACD"/>
    <w:rsid w:val="00C77F12"/>
    <w:rsid w:val="00C82262"/>
    <w:rsid w:val="00C84E14"/>
    <w:rsid w:val="00C85EE6"/>
    <w:rsid w:val="00C931BC"/>
    <w:rsid w:val="00CA00EE"/>
    <w:rsid w:val="00CA4934"/>
    <w:rsid w:val="00CB036F"/>
    <w:rsid w:val="00CB2AE5"/>
    <w:rsid w:val="00CB4733"/>
    <w:rsid w:val="00CB680C"/>
    <w:rsid w:val="00CC46C9"/>
    <w:rsid w:val="00CC4844"/>
    <w:rsid w:val="00CD14BD"/>
    <w:rsid w:val="00CD46C9"/>
    <w:rsid w:val="00CD7CC9"/>
    <w:rsid w:val="00CE3755"/>
    <w:rsid w:val="00CE616B"/>
    <w:rsid w:val="00CE658E"/>
    <w:rsid w:val="00CF5D42"/>
    <w:rsid w:val="00D0143B"/>
    <w:rsid w:val="00D01D70"/>
    <w:rsid w:val="00D02F29"/>
    <w:rsid w:val="00D108B6"/>
    <w:rsid w:val="00D14E8E"/>
    <w:rsid w:val="00D24097"/>
    <w:rsid w:val="00D341D9"/>
    <w:rsid w:val="00D37D4E"/>
    <w:rsid w:val="00D45663"/>
    <w:rsid w:val="00D5595A"/>
    <w:rsid w:val="00D56E59"/>
    <w:rsid w:val="00D575D8"/>
    <w:rsid w:val="00D60B95"/>
    <w:rsid w:val="00D72A4D"/>
    <w:rsid w:val="00D74CF9"/>
    <w:rsid w:val="00D7642E"/>
    <w:rsid w:val="00D80E47"/>
    <w:rsid w:val="00D8747C"/>
    <w:rsid w:val="00D92DB7"/>
    <w:rsid w:val="00DA0ADE"/>
    <w:rsid w:val="00DA29C8"/>
    <w:rsid w:val="00DA44DA"/>
    <w:rsid w:val="00DA7319"/>
    <w:rsid w:val="00DB1A3F"/>
    <w:rsid w:val="00DB2D82"/>
    <w:rsid w:val="00DB4B18"/>
    <w:rsid w:val="00DB59F3"/>
    <w:rsid w:val="00DB77A3"/>
    <w:rsid w:val="00DC2164"/>
    <w:rsid w:val="00DC6115"/>
    <w:rsid w:val="00DD2107"/>
    <w:rsid w:val="00DD4CA8"/>
    <w:rsid w:val="00DE3360"/>
    <w:rsid w:val="00DE38B7"/>
    <w:rsid w:val="00DE3C82"/>
    <w:rsid w:val="00DF0307"/>
    <w:rsid w:val="00DF0BEF"/>
    <w:rsid w:val="00DF148B"/>
    <w:rsid w:val="00DF227E"/>
    <w:rsid w:val="00DF6C73"/>
    <w:rsid w:val="00E06BB3"/>
    <w:rsid w:val="00E070EA"/>
    <w:rsid w:val="00E07B6A"/>
    <w:rsid w:val="00E07CF7"/>
    <w:rsid w:val="00E101C1"/>
    <w:rsid w:val="00E12712"/>
    <w:rsid w:val="00E16566"/>
    <w:rsid w:val="00E178C7"/>
    <w:rsid w:val="00E2426A"/>
    <w:rsid w:val="00E26FF9"/>
    <w:rsid w:val="00E27796"/>
    <w:rsid w:val="00E30F79"/>
    <w:rsid w:val="00E505FD"/>
    <w:rsid w:val="00E572D5"/>
    <w:rsid w:val="00E63881"/>
    <w:rsid w:val="00E674B0"/>
    <w:rsid w:val="00E7308C"/>
    <w:rsid w:val="00E74272"/>
    <w:rsid w:val="00E74D84"/>
    <w:rsid w:val="00E7541A"/>
    <w:rsid w:val="00E8278A"/>
    <w:rsid w:val="00E83FEE"/>
    <w:rsid w:val="00E94F48"/>
    <w:rsid w:val="00E96684"/>
    <w:rsid w:val="00EA159E"/>
    <w:rsid w:val="00EA4BC0"/>
    <w:rsid w:val="00EA7458"/>
    <w:rsid w:val="00EB317F"/>
    <w:rsid w:val="00EC6A63"/>
    <w:rsid w:val="00ED1F07"/>
    <w:rsid w:val="00ED2803"/>
    <w:rsid w:val="00ED4842"/>
    <w:rsid w:val="00ED4CF9"/>
    <w:rsid w:val="00EE005F"/>
    <w:rsid w:val="00EE12C7"/>
    <w:rsid w:val="00EF3BBA"/>
    <w:rsid w:val="00F0183B"/>
    <w:rsid w:val="00F12E53"/>
    <w:rsid w:val="00F13A27"/>
    <w:rsid w:val="00F1437C"/>
    <w:rsid w:val="00F16523"/>
    <w:rsid w:val="00F20D38"/>
    <w:rsid w:val="00F22F31"/>
    <w:rsid w:val="00F32E9D"/>
    <w:rsid w:val="00F45C64"/>
    <w:rsid w:val="00F47FEE"/>
    <w:rsid w:val="00F53635"/>
    <w:rsid w:val="00F54B9C"/>
    <w:rsid w:val="00F5549F"/>
    <w:rsid w:val="00F67EAC"/>
    <w:rsid w:val="00F71215"/>
    <w:rsid w:val="00F74172"/>
    <w:rsid w:val="00F74513"/>
    <w:rsid w:val="00F820E3"/>
    <w:rsid w:val="00F91473"/>
    <w:rsid w:val="00F92834"/>
    <w:rsid w:val="00F95F34"/>
    <w:rsid w:val="00F9668F"/>
    <w:rsid w:val="00FA357C"/>
    <w:rsid w:val="00FA5C46"/>
    <w:rsid w:val="00FA7DFD"/>
    <w:rsid w:val="00FB0C7C"/>
    <w:rsid w:val="00FB3FC5"/>
    <w:rsid w:val="00FC3A4D"/>
    <w:rsid w:val="00FC4A7A"/>
    <w:rsid w:val="00FD26E1"/>
    <w:rsid w:val="00FE52AA"/>
    <w:rsid w:val="00FE78E9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BFD3"/>
  <w15:docId w15:val="{E494F410-038F-4367-AEC7-911366B0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12930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hAnsi="Arial"/>
      <w:color w:val="117A02" w:themeColor="accent1" w:themeShade="BF"/>
      <w:sz w:val="40"/>
    </w:rPr>
  </w:style>
  <w:style w:type="paragraph" w:styleId="2">
    <w:name w:val="heading 2"/>
    <w:basedOn w:val="1111111111111111111111111"/>
    <w:next w:val="a0"/>
    <w:link w:val="20"/>
    <w:uiPriority w:val="9"/>
    <w:qFormat/>
    <w:p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1111111111111111111111111"/>
    <w:next w:val="a0"/>
    <w:link w:val="30"/>
    <w:uiPriority w:val="9"/>
    <w:qFormat/>
    <w:pPr>
      <w:spacing w:before="140"/>
      <w:outlineLvl w:val="2"/>
    </w:pPr>
    <w:rPr>
      <w:rFonts w:ascii="Liberation Serif" w:hAnsi="Liberation Serif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="Arial" w:hAnsi="Arial"/>
      <w:i/>
      <w:color w:val="117A02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="Arial" w:hAnsi="Arial"/>
      <w:color w:val="117A02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="Arial" w:hAnsi="Arial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rFonts w:ascii="Arial" w:hAnsi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rFonts w:ascii="Arial" w:hAnsi="Arial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ascii="Arial" w:hAnsi="Arial"/>
      <w:i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qFormat/>
    <w:rPr>
      <w:rFonts w:ascii="Liberation Serif" w:hAnsi="Liberation Serif"/>
      <w:color w:val="000000"/>
      <w:sz w:val="24"/>
    </w:rPr>
  </w:style>
  <w:style w:type="character" w:customStyle="1" w:styleId="12">
    <w:name w:val="Указатель1"/>
    <w:basedOn w:val="1"/>
    <w:qFormat/>
    <w:rPr>
      <w:rFonts w:ascii="Liberation Serif" w:hAnsi="Liberation Serif"/>
      <w:color w:val="000000"/>
      <w:sz w:val="24"/>
    </w:rPr>
  </w:style>
  <w:style w:type="character" w:customStyle="1" w:styleId="21">
    <w:name w:val="Оглавление 2 Знак"/>
    <w:basedOn w:val="1"/>
    <w:link w:val="22"/>
    <w:qFormat/>
    <w:rPr>
      <w:rFonts w:ascii="Liberation Serif" w:hAnsi="Liberation Serif"/>
      <w:color w:val="000000"/>
      <w:sz w:val="24"/>
    </w:rPr>
  </w:style>
  <w:style w:type="character" w:styleId="a4">
    <w:name w:val="Strong"/>
    <w:basedOn w:val="a1"/>
    <w:link w:val="13"/>
    <w:uiPriority w:val="22"/>
    <w:qFormat/>
    <w:rPr>
      <w:b/>
    </w:rPr>
  </w:style>
  <w:style w:type="character" w:customStyle="1" w:styleId="41">
    <w:name w:val="Оглавление 4 Знак"/>
    <w:basedOn w:val="1"/>
    <w:link w:val="42"/>
    <w:qFormat/>
    <w:rPr>
      <w:rFonts w:ascii="Liberation Serif" w:hAnsi="Liberation Serif"/>
      <w:color w:val="000000"/>
      <w:sz w:val="24"/>
    </w:rPr>
  </w:style>
  <w:style w:type="character" w:customStyle="1" w:styleId="70">
    <w:name w:val="Заголовок 7 Знак"/>
    <w:basedOn w:val="1"/>
    <w:link w:val="7"/>
    <w:qFormat/>
    <w:rPr>
      <w:rFonts w:ascii="Arial" w:hAnsi="Arial"/>
      <w:color w:val="595959" w:themeColor="text1" w:themeTint="A6"/>
      <w:sz w:val="24"/>
    </w:rPr>
  </w:style>
  <w:style w:type="character" w:customStyle="1" w:styleId="61">
    <w:name w:val="Оглавление 6 Знак"/>
    <w:basedOn w:val="1"/>
    <w:link w:val="62"/>
    <w:qFormat/>
    <w:rPr>
      <w:rFonts w:ascii="Liberation Serif" w:hAnsi="Liberation Serif"/>
      <w:color w:val="000000"/>
      <w:sz w:val="24"/>
    </w:rPr>
  </w:style>
  <w:style w:type="character" w:customStyle="1" w:styleId="71">
    <w:name w:val="Оглавление 7 Знак"/>
    <w:basedOn w:val="1"/>
    <w:link w:val="72"/>
    <w:qFormat/>
    <w:rPr>
      <w:rFonts w:ascii="Liberation Serif" w:hAnsi="Liberation Serif"/>
      <w:color w:val="000000"/>
      <w:sz w:val="24"/>
    </w:rPr>
  </w:style>
  <w:style w:type="character" w:customStyle="1" w:styleId="a5">
    <w:name w:val="Абзац списка Знак"/>
    <w:basedOn w:val="1"/>
    <w:link w:val="ListParagraph1"/>
    <w:qFormat/>
    <w:rPr>
      <w:rFonts w:ascii="Liberation Serif" w:hAnsi="Liberation Serif"/>
      <w:color w:val="000000"/>
      <w:sz w:val="24"/>
    </w:rPr>
  </w:style>
  <w:style w:type="character" w:styleId="a6">
    <w:name w:val="Intense Emphasis"/>
    <w:basedOn w:val="a1"/>
    <w:link w:val="14"/>
    <w:qFormat/>
    <w:rPr>
      <w:i/>
      <w:color w:val="117A02" w:themeColor="accent1" w:themeShade="BF"/>
    </w:rPr>
  </w:style>
  <w:style w:type="character" w:customStyle="1" w:styleId="Endnote">
    <w:name w:val="Endnote"/>
    <w:basedOn w:val="1"/>
    <w:link w:val="Endnote1"/>
    <w:qFormat/>
    <w:rPr>
      <w:rFonts w:ascii="Liberation Serif" w:hAnsi="Liberation Serif"/>
      <w:color w:val="000000"/>
      <w:sz w:val="20"/>
    </w:rPr>
  </w:style>
  <w:style w:type="character" w:customStyle="1" w:styleId="30">
    <w:name w:val="Заголовок 3 Знак"/>
    <w:basedOn w:val="23"/>
    <w:link w:val="3"/>
    <w:uiPriority w:val="9"/>
    <w:qFormat/>
    <w:rPr>
      <w:rFonts w:ascii="Liberation Serif" w:hAnsi="Liberation Serif"/>
      <w:b/>
      <w:color w:val="000000"/>
      <w:sz w:val="28"/>
    </w:rPr>
  </w:style>
  <w:style w:type="character" w:customStyle="1" w:styleId="Heading2Char">
    <w:name w:val="Heading 2 Char"/>
    <w:basedOn w:val="a1"/>
    <w:link w:val="Heading2Char1"/>
    <w:qFormat/>
    <w:rPr>
      <w:rFonts w:ascii="Arial" w:hAnsi="Arial"/>
      <w:color w:val="117A02" w:themeColor="accent1" w:themeShade="BF"/>
      <w:sz w:val="32"/>
    </w:rPr>
  </w:style>
  <w:style w:type="character" w:customStyle="1" w:styleId="a7">
    <w:name w:val="Перечень рисунков Знак"/>
    <w:basedOn w:val="1"/>
    <w:link w:val="a8"/>
    <w:qFormat/>
    <w:rPr>
      <w:rFonts w:ascii="Liberation Serif" w:hAnsi="Liberation Serif"/>
      <w:color w:val="000000"/>
      <w:sz w:val="24"/>
    </w:rPr>
  </w:style>
  <w:style w:type="character" w:customStyle="1" w:styleId="23">
    <w:name w:val="Заголовок2"/>
    <w:basedOn w:val="1"/>
    <w:link w:val="1111111111111111111111111"/>
    <w:qFormat/>
    <w:rPr>
      <w:rFonts w:ascii="Liberation Sans" w:hAnsi="Liberation Sans"/>
      <w:color w:val="000000"/>
      <w:sz w:val="28"/>
    </w:rPr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color w:val="272727" w:themeColor="text1" w:themeTint="D8"/>
      <w:sz w:val="24"/>
    </w:rPr>
  </w:style>
  <w:style w:type="character" w:customStyle="1" w:styleId="a9">
    <w:name w:val="Список Знак"/>
    <w:basedOn w:val="aa"/>
    <w:link w:val="ab"/>
    <w:qFormat/>
    <w:rPr>
      <w:rFonts w:ascii="Liberation Serif" w:hAnsi="Liberation Serif"/>
      <w:color w:val="000000"/>
      <w:sz w:val="24"/>
    </w:rPr>
  </w:style>
  <w:style w:type="character" w:customStyle="1" w:styleId="ac">
    <w:name w:val="Заголовок таблицы"/>
    <w:basedOn w:val="ad"/>
    <w:link w:val="110"/>
    <w:qFormat/>
    <w:rPr>
      <w:rFonts w:ascii="Liberation Serif" w:hAnsi="Liberation Serif"/>
      <w:b/>
      <w:color w:val="000000"/>
      <w:sz w:val="24"/>
    </w:rPr>
  </w:style>
  <w:style w:type="character" w:customStyle="1" w:styleId="ae">
    <w:name w:val="Название объекта Знак"/>
    <w:basedOn w:val="1"/>
    <w:link w:val="af"/>
    <w:qFormat/>
    <w:rPr>
      <w:rFonts w:ascii="Liberation Serif" w:hAnsi="Liberation Serif"/>
      <w:i/>
      <w:color w:val="000000"/>
      <w:sz w:val="24"/>
    </w:rPr>
  </w:style>
  <w:style w:type="character" w:customStyle="1" w:styleId="af0">
    <w:name w:val="Маркеры"/>
    <w:link w:val="15"/>
    <w:qFormat/>
    <w:rPr>
      <w:rFonts w:ascii="OpenSymbol" w:hAnsi="OpenSymbol"/>
    </w:rPr>
  </w:style>
  <w:style w:type="character" w:customStyle="1" w:styleId="af1">
    <w:name w:val="Верхний колонтитул Знак"/>
    <w:basedOn w:val="1"/>
    <w:link w:val="af2"/>
    <w:qFormat/>
    <w:rPr>
      <w:rFonts w:ascii="Liberation Serif" w:hAnsi="Liberation Serif"/>
      <w:color w:val="000000"/>
      <w:sz w:val="24"/>
    </w:rPr>
  </w:style>
  <w:style w:type="character" w:customStyle="1" w:styleId="31">
    <w:name w:val="Оглавление 3 Знак"/>
    <w:basedOn w:val="1"/>
    <w:link w:val="32"/>
    <w:qFormat/>
    <w:rPr>
      <w:rFonts w:ascii="Liberation Serif" w:hAnsi="Liberation Serif"/>
      <w:color w:val="000000"/>
      <w:sz w:val="24"/>
    </w:rPr>
  </w:style>
  <w:style w:type="character" w:customStyle="1" w:styleId="24">
    <w:name w:val="Указатель2"/>
    <w:basedOn w:val="1"/>
    <w:link w:val="211111111111111111111111"/>
    <w:qFormat/>
    <w:rPr>
      <w:rFonts w:ascii="Liberation Serif" w:hAnsi="Liberation Serif"/>
      <w:color w:val="000000"/>
      <w:sz w:val="24"/>
    </w:rPr>
  </w:style>
  <w:style w:type="character" w:styleId="af3">
    <w:name w:val="Intense Reference"/>
    <w:basedOn w:val="a1"/>
    <w:link w:val="111"/>
    <w:qFormat/>
    <w:rPr>
      <w:b/>
      <w:smallCaps/>
      <w:color w:val="117A02" w:themeColor="accent1" w:themeShade="BF"/>
      <w:spacing w:val="5"/>
    </w:rPr>
  </w:style>
  <w:style w:type="character" w:customStyle="1" w:styleId="user">
    <w:name w:val="Символ концевой сноски (user)"/>
    <w:link w:val="16"/>
    <w:qFormat/>
    <w:rPr>
      <w:vertAlign w:val="superscript"/>
    </w:rPr>
  </w:style>
  <w:style w:type="character" w:customStyle="1" w:styleId="af4">
    <w:name w:val="Символ концевой сноски"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50">
    <w:name w:val="Заголовок 5 Знак"/>
    <w:basedOn w:val="1"/>
    <w:link w:val="5"/>
    <w:qFormat/>
    <w:rPr>
      <w:rFonts w:ascii="Arial" w:hAnsi="Arial"/>
      <w:color w:val="117A02" w:themeColor="accent1" w:themeShade="BF"/>
      <w:sz w:val="24"/>
    </w:rPr>
  </w:style>
  <w:style w:type="character" w:customStyle="1" w:styleId="af6">
    <w:name w:val="Заголовок оглавления Знак"/>
    <w:link w:val="af7"/>
    <w:qFormat/>
  </w:style>
  <w:style w:type="character" w:customStyle="1" w:styleId="11">
    <w:name w:val="Заголовок 1 Знак"/>
    <w:basedOn w:val="1"/>
    <w:link w:val="10"/>
    <w:qFormat/>
    <w:rPr>
      <w:rFonts w:ascii="Arial" w:hAnsi="Arial"/>
      <w:color w:val="117A02" w:themeColor="accent1" w:themeShade="BF"/>
      <w:sz w:val="40"/>
    </w:rPr>
  </w:style>
  <w:style w:type="character" w:customStyle="1" w:styleId="ad">
    <w:name w:val="Содержимое таблицы"/>
    <w:basedOn w:val="1"/>
    <w:link w:val="112"/>
    <w:qFormat/>
    <w:rPr>
      <w:rFonts w:ascii="Liberation Serif" w:hAnsi="Liberation Serif"/>
      <w:color w:val="000000"/>
      <w:sz w:val="24"/>
    </w:rPr>
  </w:style>
  <w:style w:type="character" w:styleId="af8">
    <w:name w:val="Hyperlink"/>
    <w:link w:val="17"/>
    <w:rPr>
      <w:color w:val="000080"/>
      <w:u w:val="single"/>
    </w:rPr>
  </w:style>
  <w:style w:type="character" w:customStyle="1" w:styleId="Footnote">
    <w:name w:val="Footnote"/>
    <w:basedOn w:val="1"/>
    <w:link w:val="Footnote1"/>
    <w:qFormat/>
    <w:rPr>
      <w:rFonts w:ascii="Liberation Serif" w:hAnsi="Liberation Serif"/>
      <w:color w:val="000000"/>
      <w:sz w:val="20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  <w:color w:val="272727" w:themeColor="text1" w:themeTint="D8"/>
      <w:sz w:val="24"/>
    </w:rPr>
  </w:style>
  <w:style w:type="character" w:customStyle="1" w:styleId="18">
    <w:name w:val="Оглавление 1 Знак"/>
    <w:basedOn w:val="1"/>
    <w:link w:val="19"/>
    <w:qFormat/>
    <w:rPr>
      <w:rFonts w:ascii="Liberation Serif" w:hAnsi="Liberation Serif"/>
      <w:color w:val="000000"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styleId="af9">
    <w:name w:val="Subtle Emphasis"/>
    <w:basedOn w:val="a1"/>
    <w:link w:val="1a"/>
    <w:qFormat/>
    <w:rPr>
      <w:i/>
      <w:color w:val="404040" w:themeColor="text1" w:themeTint="BF"/>
    </w:rPr>
  </w:style>
  <w:style w:type="character" w:customStyle="1" w:styleId="Heading3Char">
    <w:name w:val="Heading 3 Char"/>
    <w:basedOn w:val="a1"/>
    <w:link w:val="Heading3Char1"/>
    <w:qFormat/>
    <w:rPr>
      <w:rFonts w:ascii="Arial" w:hAnsi="Arial"/>
      <w:color w:val="117A02" w:themeColor="accent1" w:themeShade="BF"/>
      <w:sz w:val="28"/>
    </w:rPr>
  </w:style>
  <w:style w:type="character" w:customStyle="1" w:styleId="91">
    <w:name w:val="Оглавление 9 Знак"/>
    <w:basedOn w:val="1"/>
    <w:link w:val="92"/>
    <w:qFormat/>
    <w:rPr>
      <w:rFonts w:ascii="Liberation Serif" w:hAnsi="Liberation Serif"/>
      <w:color w:val="000000"/>
      <w:sz w:val="24"/>
    </w:rPr>
  </w:style>
  <w:style w:type="character" w:customStyle="1" w:styleId="1b">
    <w:name w:val="Заголовок1"/>
    <w:basedOn w:val="1"/>
    <w:link w:val="111111111111111111111111"/>
    <w:qFormat/>
    <w:rPr>
      <w:rFonts w:ascii="Liberation Sans" w:hAnsi="Liberation Sans"/>
      <w:color w:val="000000"/>
      <w:sz w:val="28"/>
    </w:rPr>
  </w:style>
  <w:style w:type="character" w:customStyle="1" w:styleId="81">
    <w:name w:val="Оглавление 8 Знак"/>
    <w:basedOn w:val="1"/>
    <w:link w:val="82"/>
    <w:qFormat/>
    <w:rPr>
      <w:rFonts w:ascii="Liberation Serif" w:hAnsi="Liberation Serif"/>
      <w:color w:val="000000"/>
      <w:sz w:val="24"/>
    </w:rPr>
  </w:style>
  <w:style w:type="character" w:customStyle="1" w:styleId="aa">
    <w:name w:val="Основной текст Знак"/>
    <w:basedOn w:val="1"/>
    <w:link w:val="a0"/>
    <w:qFormat/>
    <w:rPr>
      <w:rFonts w:ascii="Liberation Serif" w:hAnsi="Liberation Serif"/>
      <w:color w:val="000000"/>
      <w:sz w:val="24"/>
    </w:rPr>
  </w:style>
  <w:style w:type="character" w:styleId="afa">
    <w:name w:val="Emphasis"/>
    <w:basedOn w:val="a1"/>
    <w:link w:val="1c"/>
    <w:qFormat/>
    <w:rPr>
      <w:i/>
    </w:rPr>
  </w:style>
  <w:style w:type="character" w:customStyle="1" w:styleId="caption1">
    <w:name w:val="caption1"/>
    <w:basedOn w:val="1"/>
    <w:link w:val="caption111"/>
    <w:qFormat/>
    <w:rPr>
      <w:rFonts w:ascii="Liberation Serif" w:hAnsi="Liberation Serif"/>
      <w:i/>
      <w:color w:val="000000"/>
      <w:sz w:val="24"/>
    </w:rPr>
  </w:style>
  <w:style w:type="character" w:customStyle="1" w:styleId="afb">
    <w:name w:val="Выделенная цитата Знак"/>
    <w:basedOn w:val="1"/>
    <w:link w:val="IntenseQuote1"/>
    <w:qFormat/>
    <w:rPr>
      <w:rFonts w:ascii="Liberation Serif" w:hAnsi="Liberation Serif"/>
      <w:i/>
      <w:color w:val="117A02" w:themeColor="accent1" w:themeShade="BF"/>
      <w:sz w:val="24"/>
    </w:rPr>
  </w:style>
  <w:style w:type="character" w:customStyle="1" w:styleId="afc">
    <w:name w:val="Нижний колонтитул Знак"/>
    <w:basedOn w:val="1"/>
    <w:link w:val="afd"/>
    <w:qFormat/>
    <w:rPr>
      <w:rFonts w:ascii="Liberation Serif" w:hAnsi="Liberation Serif"/>
      <w:color w:val="000000"/>
      <w:sz w:val="24"/>
    </w:rPr>
  </w:style>
  <w:style w:type="character" w:styleId="afe">
    <w:name w:val="Placeholder Text"/>
    <w:basedOn w:val="a1"/>
    <w:link w:val="1d"/>
    <w:qFormat/>
    <w:rPr>
      <w:color w:val="666666"/>
    </w:rPr>
  </w:style>
  <w:style w:type="character" w:customStyle="1" w:styleId="aff">
    <w:name w:val="Указатель Знак"/>
    <w:basedOn w:val="1"/>
    <w:link w:val="aff0"/>
    <w:qFormat/>
    <w:rPr>
      <w:rFonts w:ascii="Liberation Serif" w:hAnsi="Liberation Serif"/>
      <w:color w:val="000000"/>
      <w:sz w:val="24"/>
    </w:rPr>
  </w:style>
  <w:style w:type="character" w:customStyle="1" w:styleId="51">
    <w:name w:val="Оглавление 5 Знак"/>
    <w:basedOn w:val="1"/>
    <w:link w:val="52"/>
    <w:qFormat/>
    <w:rPr>
      <w:rFonts w:ascii="Liberation Serif" w:hAnsi="Liberation Serif"/>
      <w:color w:val="000000"/>
      <w:sz w:val="24"/>
    </w:rPr>
  </w:style>
  <w:style w:type="character" w:styleId="aff1">
    <w:name w:val="Subtle Reference"/>
    <w:basedOn w:val="a1"/>
    <w:link w:val="1e"/>
    <w:qFormat/>
    <w:rPr>
      <w:smallCaps/>
      <w:color w:val="5A5A5A" w:themeColor="text1" w:themeTint="A5"/>
    </w:rPr>
  </w:style>
  <w:style w:type="character" w:customStyle="1" w:styleId="user0">
    <w:name w:val="Символ сноски (user)"/>
    <w:link w:val="1f"/>
    <w:qFormat/>
    <w:rPr>
      <w:vertAlign w:val="superscript"/>
    </w:rPr>
  </w:style>
  <w:style w:type="character" w:customStyle="1" w:styleId="aff2">
    <w:name w:val="Символ сноски"/>
    <w:qFormat/>
    <w:rPr>
      <w:vertAlign w:val="superscript"/>
    </w:rPr>
  </w:style>
  <w:style w:type="character" w:styleId="aff3">
    <w:name w:val="footnote reference"/>
    <w:rPr>
      <w:vertAlign w:val="superscript"/>
    </w:rPr>
  </w:style>
  <w:style w:type="character" w:customStyle="1" w:styleId="25">
    <w:name w:val="Цитата 2 Знак"/>
    <w:basedOn w:val="1"/>
    <w:link w:val="Quote1"/>
    <w:qFormat/>
    <w:rPr>
      <w:rFonts w:ascii="Liberation Serif" w:hAnsi="Liberation Serif"/>
      <w:i/>
      <w:color w:val="404040" w:themeColor="text1" w:themeTint="BF"/>
      <w:sz w:val="24"/>
    </w:rPr>
  </w:style>
  <w:style w:type="character" w:customStyle="1" w:styleId="aff4">
    <w:name w:val="Подзаголовок Знак"/>
    <w:basedOn w:val="1"/>
    <w:link w:val="aff5"/>
    <w:qFormat/>
    <w:rPr>
      <w:rFonts w:ascii="Liberation Serif" w:hAnsi="Liberation Serif"/>
      <w:color w:val="595959" w:themeColor="text1" w:themeTint="A6"/>
      <w:spacing w:val="15"/>
      <w:sz w:val="28"/>
    </w:rPr>
  </w:style>
  <w:style w:type="character" w:styleId="aff6">
    <w:name w:val="Book Title"/>
    <w:basedOn w:val="a1"/>
    <w:link w:val="1f0"/>
    <w:qFormat/>
    <w:rPr>
      <w:b/>
      <w:i/>
      <w:spacing w:val="5"/>
    </w:rPr>
  </w:style>
  <w:style w:type="character" w:customStyle="1" w:styleId="aff7">
    <w:name w:val="Название Знак"/>
    <w:basedOn w:val="1"/>
    <w:link w:val="aff8"/>
    <w:qFormat/>
    <w:rPr>
      <w:rFonts w:ascii="Arial" w:hAnsi="Arial"/>
      <w:color w:val="000000"/>
      <w:spacing w:val="-10"/>
      <w:sz w:val="56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i/>
      <w:color w:val="117A02" w:themeColor="accent1" w:themeShade="BF"/>
      <w:sz w:val="24"/>
    </w:rPr>
  </w:style>
  <w:style w:type="character" w:customStyle="1" w:styleId="20">
    <w:name w:val="Заголовок 2 Знак"/>
    <w:basedOn w:val="23"/>
    <w:link w:val="2"/>
    <w:qFormat/>
    <w:rPr>
      <w:rFonts w:ascii="Liberation Serif" w:hAnsi="Liberation Serif"/>
      <w:b/>
      <w:color w:val="000000"/>
      <w:sz w:val="36"/>
    </w:rPr>
  </w:style>
  <w:style w:type="character" w:styleId="aff9">
    <w:name w:val="FollowedHyperlink"/>
    <w:basedOn w:val="a1"/>
    <w:link w:val="1f1"/>
    <w:rPr>
      <w:color w:val="551A8B" w:themeColor="followedHyperlink"/>
      <w:u w:val="single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i/>
      <w:color w:val="595959" w:themeColor="text1" w:themeTint="A6"/>
      <w:sz w:val="24"/>
    </w:rPr>
  </w:style>
  <w:style w:type="character" w:customStyle="1" w:styleId="affa">
    <w:name w:val="Без интервала Знак"/>
    <w:basedOn w:val="1"/>
    <w:link w:val="NoSpacing1"/>
    <w:qFormat/>
    <w:rPr>
      <w:rFonts w:ascii="Liberation Serif" w:hAnsi="Liberation Serif"/>
      <w:color w:val="000000"/>
      <w:sz w:val="24"/>
    </w:rPr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нумерации (user)"/>
    <w:qFormat/>
  </w:style>
  <w:style w:type="character" w:customStyle="1" w:styleId="Heading61">
    <w:name w:val="Heading 61"/>
    <w:qFormat/>
    <w:rPr>
      <w:rFonts w:ascii="Arial" w:hAnsi="Arial"/>
      <w:i/>
      <w:color w:val="595959" w:themeColor="text1" w:themeTint="A6"/>
    </w:rPr>
  </w:style>
  <w:style w:type="character" w:customStyle="1" w:styleId="Heading21">
    <w:name w:val="Heading 21"/>
    <w:qFormat/>
    <w:rPr>
      <w:rFonts w:ascii="Arial" w:hAnsi="Arial"/>
      <w:color w:val="117A02" w:themeColor="accent1" w:themeShade="BF"/>
      <w:sz w:val="32"/>
    </w:rPr>
  </w:style>
  <w:style w:type="character" w:customStyle="1" w:styleId="ContentsHeading">
    <w:name w:val="Contents Heading"/>
    <w:qFormat/>
  </w:style>
  <w:style w:type="character" w:customStyle="1" w:styleId="Heading41">
    <w:name w:val="Heading 41"/>
    <w:qFormat/>
    <w:rPr>
      <w:rFonts w:ascii="Arial" w:hAnsi="Arial"/>
      <w:i/>
      <w:color w:val="117A02" w:themeColor="accent1" w:themeShade="BF"/>
    </w:rPr>
  </w:style>
  <w:style w:type="character" w:customStyle="1" w:styleId="Title1">
    <w:name w:val="Title1"/>
    <w:qFormat/>
    <w:rPr>
      <w:rFonts w:ascii="Arial" w:hAnsi="Arial"/>
      <w:spacing w:val="-10"/>
      <w:sz w:val="56"/>
    </w:rPr>
  </w:style>
  <w:style w:type="character" w:customStyle="1" w:styleId="Footer1">
    <w:name w:val="Footer1"/>
    <w:qFormat/>
  </w:style>
  <w:style w:type="character" w:customStyle="1" w:styleId="Subtitle1">
    <w:name w:val="Subtitle1"/>
    <w:qFormat/>
    <w:rPr>
      <w:color w:val="595959" w:themeColor="text1" w:themeTint="A6"/>
      <w:spacing w:val="15"/>
      <w:sz w:val="28"/>
    </w:rPr>
  </w:style>
  <w:style w:type="character" w:customStyle="1" w:styleId="is-markup">
    <w:name w:val="is-markup"/>
    <w:basedOn w:val="a1"/>
    <w:qFormat/>
  </w:style>
  <w:style w:type="character" w:customStyle="1" w:styleId="Header1">
    <w:name w:val="Header1"/>
    <w:qFormat/>
  </w:style>
  <w:style w:type="character" w:customStyle="1" w:styleId="1f2">
    <w:name w:val="Выделенная цитата1"/>
    <w:qFormat/>
    <w:rPr>
      <w:i/>
      <w:color w:val="117A02" w:themeColor="accent1" w:themeShade="BF"/>
    </w:rPr>
  </w:style>
  <w:style w:type="character" w:customStyle="1" w:styleId="t286pc">
    <w:name w:val="t286pc"/>
    <w:basedOn w:val="a1"/>
    <w:qFormat/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Caption11">
    <w:name w:val="Caption11"/>
    <w:qFormat/>
    <w:rPr>
      <w:i/>
    </w:rPr>
  </w:style>
  <w:style w:type="character" w:customStyle="1" w:styleId="Contents9">
    <w:name w:val="Contents 9"/>
    <w:qFormat/>
  </w:style>
  <w:style w:type="character" w:customStyle="1" w:styleId="210">
    <w:name w:val="Цитата 21"/>
    <w:qFormat/>
    <w:rPr>
      <w:i/>
      <w:color w:val="404040" w:themeColor="text1" w:themeTint="BF"/>
    </w:rPr>
  </w:style>
  <w:style w:type="character" w:customStyle="1" w:styleId="Contents1">
    <w:name w:val="Contents 1"/>
    <w:qFormat/>
  </w:style>
  <w:style w:type="character" w:customStyle="1" w:styleId="Heading81">
    <w:name w:val="Heading 81"/>
    <w:qFormat/>
    <w:rPr>
      <w:rFonts w:ascii="Arial" w:hAnsi="Arial"/>
      <w:i/>
      <w:color w:val="272727" w:themeColor="text1" w:themeTint="D8"/>
    </w:rPr>
  </w:style>
  <w:style w:type="character" w:customStyle="1" w:styleId="vkekvd">
    <w:name w:val="vkekvd"/>
    <w:basedOn w:val="a1"/>
    <w:qFormat/>
  </w:style>
  <w:style w:type="character" w:customStyle="1" w:styleId="Heading11">
    <w:name w:val="Heading 11"/>
    <w:qFormat/>
    <w:rPr>
      <w:rFonts w:ascii="Arial" w:hAnsi="Arial"/>
      <w:color w:val="117A02" w:themeColor="accent1" w:themeShade="BF"/>
      <w:sz w:val="40"/>
    </w:rPr>
  </w:style>
  <w:style w:type="character" w:customStyle="1" w:styleId="Heading51">
    <w:name w:val="Heading 51"/>
    <w:qFormat/>
    <w:rPr>
      <w:rFonts w:ascii="Arial" w:hAnsi="Arial"/>
      <w:color w:val="117A02" w:themeColor="accent1" w:themeShade="BF"/>
    </w:rPr>
  </w:style>
  <w:style w:type="character" w:customStyle="1" w:styleId="translatable-message">
    <w:name w:val="translatable-message"/>
    <w:basedOn w:val="a1"/>
    <w:qFormat/>
  </w:style>
  <w:style w:type="character" w:customStyle="1" w:styleId="1f3">
    <w:name w:val="Без интервала1"/>
    <w:qFormat/>
  </w:style>
  <w:style w:type="character" w:customStyle="1" w:styleId="Contents3">
    <w:name w:val="Contents 3"/>
    <w:qFormat/>
  </w:style>
  <w:style w:type="character" w:customStyle="1" w:styleId="IndexHeading1">
    <w:name w:val="Index Heading1"/>
    <w:qFormat/>
  </w:style>
  <w:style w:type="character" w:customStyle="1" w:styleId="Textbody">
    <w:name w:val="Text body"/>
    <w:qFormat/>
  </w:style>
  <w:style w:type="character" w:customStyle="1" w:styleId="1f4">
    <w:name w:val="Абзац списка1"/>
    <w:qFormat/>
  </w:style>
  <w:style w:type="character" w:customStyle="1" w:styleId="Heading91">
    <w:name w:val="Heading 91"/>
    <w:qFormat/>
    <w:rPr>
      <w:rFonts w:ascii="Arial" w:hAnsi="Arial"/>
      <w:i/>
      <w:color w:val="272727" w:themeColor="text1" w:themeTint="D8"/>
    </w:rPr>
  </w:style>
  <w:style w:type="character" w:customStyle="1" w:styleId="Heading31">
    <w:name w:val="Heading 31"/>
    <w:qFormat/>
    <w:rPr>
      <w:rFonts w:ascii="Arial" w:hAnsi="Arial"/>
      <w:color w:val="117A02" w:themeColor="accent1" w:themeShade="BF"/>
      <w:sz w:val="28"/>
    </w:rPr>
  </w:style>
  <w:style w:type="character" w:customStyle="1" w:styleId="List1">
    <w:name w:val="List1"/>
    <w:basedOn w:val="Textbody"/>
    <w:qFormat/>
  </w:style>
  <w:style w:type="character" w:customStyle="1" w:styleId="FigureIndex1">
    <w:name w:val="Figure Index 1"/>
    <w:qFormat/>
  </w:style>
  <w:style w:type="character" w:customStyle="1" w:styleId="Contents7">
    <w:name w:val="Contents 7"/>
    <w:qFormat/>
  </w:style>
  <w:style w:type="character" w:customStyle="1" w:styleId="Contents6">
    <w:name w:val="Contents 6"/>
    <w:qFormat/>
  </w:style>
  <w:style w:type="character" w:customStyle="1" w:styleId="Heading71">
    <w:name w:val="Heading 71"/>
    <w:qFormat/>
    <w:rPr>
      <w:rFonts w:ascii="Arial" w:hAnsi="Arial"/>
      <w:color w:val="595959" w:themeColor="text1" w:themeTint="A6"/>
    </w:rPr>
  </w:style>
  <w:style w:type="character" w:customStyle="1" w:styleId="Contents4">
    <w:name w:val="Contents 4"/>
    <w:qFormat/>
  </w:style>
  <w:style w:type="character" w:customStyle="1" w:styleId="Contents2">
    <w:name w:val="Contents 2"/>
    <w:qFormat/>
  </w:style>
  <w:style w:type="paragraph" w:customStyle="1" w:styleId="1f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a"/>
    <w:pPr>
      <w:spacing w:after="140" w:line="276" w:lineRule="auto"/>
    </w:pPr>
  </w:style>
  <w:style w:type="paragraph" w:styleId="ab">
    <w:name w:val="List"/>
    <w:basedOn w:val="a0"/>
    <w:link w:val="a9"/>
  </w:style>
  <w:style w:type="paragraph" w:styleId="af">
    <w:name w:val="caption"/>
    <w:basedOn w:val="a"/>
    <w:link w:val="ae"/>
    <w:qFormat/>
    <w:pPr>
      <w:spacing w:before="120" w:after="120"/>
    </w:pPr>
    <w:rPr>
      <w:i/>
    </w:rPr>
  </w:style>
  <w:style w:type="paragraph" w:customStyle="1" w:styleId="26">
    <w:name w:val="Указатель2"/>
    <w:basedOn w:val="a"/>
    <w:qFormat/>
    <w:pPr>
      <w:suppressLineNumbers/>
    </w:pPr>
    <w:rPr>
      <w:rFonts w:cs="Arial"/>
    </w:rPr>
  </w:style>
  <w:style w:type="paragraph" w:customStyle="1" w:styleId="113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">
    <w:name w:val="Указатель21"/>
    <w:basedOn w:val="a"/>
    <w:qFormat/>
    <w:pPr>
      <w:suppressLineNumbers/>
    </w:pPr>
    <w:rPr>
      <w:rFonts w:cs="Arial"/>
    </w:rPr>
  </w:style>
  <w:style w:type="paragraph" w:customStyle="1" w:styleId="1110">
    <w:name w:val="Заголовок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0">
    <w:name w:val="Указатель211"/>
    <w:basedOn w:val="a"/>
    <w:qFormat/>
    <w:pPr>
      <w:suppressLineNumbers/>
    </w:pPr>
    <w:rPr>
      <w:rFonts w:cs="Arial"/>
    </w:rPr>
  </w:style>
  <w:style w:type="paragraph" w:customStyle="1" w:styleId="1111">
    <w:name w:val="Заголовок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">
    <w:name w:val="Указатель2111"/>
    <w:basedOn w:val="a"/>
    <w:qFormat/>
    <w:pPr>
      <w:suppressLineNumbers/>
    </w:pPr>
    <w:rPr>
      <w:rFonts w:cs="Arial"/>
    </w:rPr>
  </w:style>
  <w:style w:type="paragraph" w:customStyle="1" w:styleId="11111">
    <w:name w:val="Заголовок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">
    <w:name w:val="Указатель21111"/>
    <w:basedOn w:val="a"/>
    <w:qFormat/>
    <w:pPr>
      <w:suppressLineNumbers/>
    </w:pPr>
    <w:rPr>
      <w:rFonts w:cs="Arial"/>
    </w:rPr>
  </w:style>
  <w:style w:type="paragraph" w:customStyle="1" w:styleId="111111">
    <w:name w:val="Заголовок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">
    <w:name w:val="Указатель211111"/>
    <w:basedOn w:val="a"/>
    <w:qFormat/>
    <w:pPr>
      <w:suppressLineNumbers/>
    </w:pPr>
    <w:rPr>
      <w:rFonts w:cs="Arial"/>
    </w:rPr>
  </w:style>
  <w:style w:type="paragraph" w:customStyle="1" w:styleId="1111111">
    <w:name w:val="Заголовок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">
    <w:name w:val="Указатель2111111"/>
    <w:basedOn w:val="a"/>
    <w:qFormat/>
    <w:pPr>
      <w:suppressLineNumbers/>
    </w:pPr>
    <w:rPr>
      <w:rFonts w:cs="Arial"/>
    </w:rPr>
  </w:style>
  <w:style w:type="paragraph" w:customStyle="1" w:styleId="11111111">
    <w:name w:val="Заголовок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">
    <w:name w:val="Указатель21111111"/>
    <w:basedOn w:val="a"/>
    <w:qFormat/>
    <w:pPr>
      <w:suppressLineNumbers/>
    </w:pPr>
    <w:rPr>
      <w:rFonts w:cs="Arial"/>
    </w:rPr>
  </w:style>
  <w:style w:type="paragraph" w:customStyle="1" w:styleId="111111111">
    <w:name w:val="Заголовок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">
    <w:name w:val="Указатель211111111"/>
    <w:basedOn w:val="a"/>
    <w:qFormat/>
    <w:pPr>
      <w:suppressLineNumbers/>
    </w:pPr>
    <w:rPr>
      <w:rFonts w:cs="Arial"/>
    </w:rPr>
  </w:style>
  <w:style w:type="paragraph" w:customStyle="1" w:styleId="1111111111">
    <w:name w:val="Заголовок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">
    <w:name w:val="Указатель2111111111"/>
    <w:basedOn w:val="a"/>
    <w:qFormat/>
    <w:pPr>
      <w:suppressLineNumbers/>
    </w:pPr>
    <w:rPr>
      <w:rFonts w:cs="Arial"/>
    </w:rPr>
  </w:style>
  <w:style w:type="paragraph" w:customStyle="1" w:styleId="11111111111">
    <w:name w:val="Заголовок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">
    <w:name w:val="Указатель21111111111"/>
    <w:basedOn w:val="a"/>
    <w:qFormat/>
    <w:pPr>
      <w:suppressLineNumbers/>
    </w:pPr>
    <w:rPr>
      <w:rFonts w:cs="Arial"/>
    </w:rPr>
  </w:style>
  <w:style w:type="paragraph" w:customStyle="1" w:styleId="111111111111">
    <w:name w:val="Заголовок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">
    <w:name w:val="Указатель211111111111"/>
    <w:basedOn w:val="a"/>
    <w:qFormat/>
    <w:pPr>
      <w:suppressLineNumbers/>
    </w:pPr>
    <w:rPr>
      <w:rFonts w:cs="Arial"/>
    </w:rPr>
  </w:style>
  <w:style w:type="paragraph" w:customStyle="1" w:styleId="1111111111111">
    <w:name w:val="Заголовок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">
    <w:name w:val="Указатель2111111111111"/>
    <w:basedOn w:val="a"/>
    <w:qFormat/>
    <w:pPr>
      <w:suppressLineNumbers/>
    </w:pPr>
    <w:rPr>
      <w:rFonts w:cs="Arial"/>
    </w:rPr>
  </w:style>
  <w:style w:type="paragraph" w:customStyle="1" w:styleId="11111111111111">
    <w:name w:val="Заголовок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">
    <w:name w:val="Указатель21111111111111"/>
    <w:basedOn w:val="a"/>
    <w:qFormat/>
    <w:pPr>
      <w:suppressLineNumbers/>
    </w:pPr>
    <w:rPr>
      <w:rFonts w:cs="Arial"/>
    </w:rPr>
  </w:style>
  <w:style w:type="paragraph" w:customStyle="1" w:styleId="111111111111111">
    <w:name w:val="Заголовок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">
    <w:name w:val="Указатель211111111111111"/>
    <w:basedOn w:val="a"/>
    <w:qFormat/>
    <w:pPr>
      <w:suppressLineNumbers/>
    </w:pPr>
    <w:rPr>
      <w:rFonts w:cs="Arial"/>
    </w:rPr>
  </w:style>
  <w:style w:type="paragraph" w:customStyle="1" w:styleId="1111111111111111">
    <w:name w:val="Заголовок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">
    <w:name w:val="Указатель2111111111111111"/>
    <w:basedOn w:val="a"/>
    <w:qFormat/>
    <w:pPr>
      <w:suppressLineNumbers/>
    </w:pPr>
    <w:rPr>
      <w:rFonts w:cs="Arial"/>
    </w:rPr>
  </w:style>
  <w:style w:type="paragraph" w:customStyle="1" w:styleId="11111111111111111">
    <w:name w:val="Заголовок1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1">
    <w:name w:val="Указатель21111111111111111"/>
    <w:basedOn w:val="a"/>
    <w:qFormat/>
    <w:pPr>
      <w:suppressLineNumbers/>
    </w:pPr>
    <w:rPr>
      <w:rFonts w:cs="Arial"/>
    </w:rPr>
  </w:style>
  <w:style w:type="paragraph" w:customStyle="1" w:styleId="111111111111111111">
    <w:name w:val="Заголовок11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11">
    <w:name w:val="Указатель211111111111111111"/>
    <w:basedOn w:val="a"/>
    <w:qFormat/>
    <w:pPr>
      <w:suppressLineNumbers/>
    </w:pPr>
    <w:rPr>
      <w:rFonts w:cs="Arial"/>
    </w:rPr>
  </w:style>
  <w:style w:type="paragraph" w:customStyle="1" w:styleId="1111111111111111111">
    <w:name w:val="Заголовок111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111">
    <w:name w:val="Указатель2111111111111111111"/>
    <w:basedOn w:val="a"/>
    <w:qFormat/>
    <w:pPr>
      <w:suppressLineNumbers/>
    </w:pPr>
    <w:rPr>
      <w:rFonts w:cs="Arial"/>
    </w:rPr>
  </w:style>
  <w:style w:type="paragraph" w:customStyle="1" w:styleId="11111111111111111111">
    <w:name w:val="Заголовок1111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1111">
    <w:name w:val="Указатель21111111111111111111"/>
    <w:basedOn w:val="a"/>
    <w:qFormat/>
    <w:pPr>
      <w:suppressLineNumbers/>
    </w:pPr>
    <w:rPr>
      <w:rFonts w:cs="Arial"/>
    </w:rPr>
  </w:style>
  <w:style w:type="paragraph" w:customStyle="1" w:styleId="111111111111111111111">
    <w:name w:val="Заголовок11111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11111">
    <w:name w:val="Указатель211111111111111111111"/>
    <w:basedOn w:val="a"/>
    <w:qFormat/>
    <w:pPr>
      <w:suppressLineNumbers/>
    </w:pPr>
    <w:rPr>
      <w:rFonts w:cs="Arial"/>
    </w:rPr>
  </w:style>
  <w:style w:type="paragraph" w:customStyle="1" w:styleId="1111111111111111111111">
    <w:name w:val="Заголовок111111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111111">
    <w:name w:val="Указатель2111111111111111111111"/>
    <w:basedOn w:val="a"/>
    <w:qFormat/>
    <w:pPr>
      <w:suppressLineNumbers/>
    </w:pPr>
    <w:rPr>
      <w:rFonts w:cs="Arial"/>
    </w:rPr>
  </w:style>
  <w:style w:type="paragraph" w:customStyle="1" w:styleId="11111111111111111111111">
    <w:name w:val="Заголовок111111111111111111111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111111111111111111111">
    <w:name w:val="Указатель21111111111111111111111"/>
    <w:basedOn w:val="a"/>
    <w:qFormat/>
    <w:pPr>
      <w:suppressLineNumbers/>
    </w:pPr>
    <w:rPr>
      <w:rFonts w:cs="Arial"/>
    </w:rPr>
  </w:style>
  <w:style w:type="paragraph" w:customStyle="1" w:styleId="111111111111111111111111">
    <w:name w:val="Заголовок111111111111111111111111"/>
    <w:basedOn w:val="a"/>
    <w:next w:val="a0"/>
    <w:link w:val="1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211111111111111111111111">
    <w:name w:val="Указатель211111111111111111111111"/>
    <w:basedOn w:val="a"/>
    <w:link w:val="24"/>
    <w:qFormat/>
  </w:style>
  <w:style w:type="paragraph" w:styleId="aff0">
    <w:name w:val="index heading"/>
    <w:basedOn w:val="a"/>
    <w:link w:val="aff"/>
  </w:style>
  <w:style w:type="paragraph" w:styleId="22">
    <w:name w:val="toc 2"/>
    <w:basedOn w:val="a"/>
    <w:next w:val="a"/>
    <w:link w:val="21"/>
    <w:uiPriority w:val="39"/>
    <w:pPr>
      <w:spacing w:after="100"/>
      <w:ind w:left="220"/>
    </w:pPr>
  </w:style>
  <w:style w:type="paragraph" w:customStyle="1" w:styleId="13">
    <w:name w:val="Строгий1"/>
    <w:basedOn w:val="1f6"/>
    <w:link w:val="a4"/>
    <w:qFormat/>
    <w:rPr>
      <w:b/>
    </w:rPr>
  </w:style>
  <w:style w:type="paragraph" w:styleId="42">
    <w:name w:val="toc 4"/>
    <w:basedOn w:val="a"/>
    <w:next w:val="a"/>
    <w:link w:val="41"/>
    <w:uiPriority w:val="39"/>
    <w:pPr>
      <w:spacing w:after="100"/>
      <w:ind w:left="660"/>
    </w:pPr>
  </w:style>
  <w:style w:type="paragraph" w:styleId="62">
    <w:name w:val="toc 6"/>
    <w:basedOn w:val="a"/>
    <w:next w:val="a"/>
    <w:link w:val="61"/>
    <w:uiPriority w:val="39"/>
    <w:pPr>
      <w:spacing w:after="100"/>
      <w:ind w:left="1100"/>
    </w:pPr>
  </w:style>
  <w:style w:type="paragraph" w:styleId="72">
    <w:name w:val="toc 7"/>
    <w:basedOn w:val="a"/>
    <w:next w:val="a"/>
    <w:link w:val="71"/>
    <w:uiPriority w:val="39"/>
    <w:pPr>
      <w:spacing w:after="100"/>
      <w:ind w:left="1320"/>
    </w:pPr>
  </w:style>
  <w:style w:type="paragraph" w:customStyle="1" w:styleId="ListParagraph1">
    <w:name w:val="List Paragraph1"/>
    <w:basedOn w:val="a"/>
    <w:link w:val="a5"/>
    <w:qFormat/>
    <w:pPr>
      <w:ind w:left="720"/>
      <w:contextualSpacing/>
    </w:pPr>
  </w:style>
  <w:style w:type="paragraph" w:customStyle="1" w:styleId="14">
    <w:name w:val="Сильное выделение1"/>
    <w:basedOn w:val="1f6"/>
    <w:link w:val="a6"/>
    <w:qFormat/>
    <w:rPr>
      <w:i/>
      <w:color w:val="117A02" w:themeColor="accent1" w:themeShade="BF"/>
    </w:rPr>
  </w:style>
  <w:style w:type="paragraph" w:customStyle="1" w:styleId="Endnote1">
    <w:name w:val="Endnote1"/>
    <w:basedOn w:val="a"/>
    <w:link w:val="Endnote"/>
    <w:qFormat/>
    <w:rPr>
      <w:sz w:val="20"/>
    </w:rPr>
  </w:style>
  <w:style w:type="paragraph" w:customStyle="1" w:styleId="Heading2Char1">
    <w:name w:val="Heading 2 Char1"/>
    <w:basedOn w:val="1f6"/>
    <w:link w:val="Heading2Char"/>
    <w:qFormat/>
    <w:rPr>
      <w:rFonts w:ascii="Arial" w:hAnsi="Arial"/>
      <w:color w:val="117A02" w:themeColor="accent1" w:themeShade="BF"/>
      <w:sz w:val="32"/>
    </w:rPr>
  </w:style>
  <w:style w:type="paragraph" w:styleId="a8">
    <w:name w:val="table of figures"/>
    <w:basedOn w:val="a"/>
    <w:next w:val="a"/>
    <w:link w:val="a7"/>
  </w:style>
  <w:style w:type="paragraph" w:customStyle="1" w:styleId="1111111111111111111111111">
    <w:name w:val="Заголовок1111111111111111111111111"/>
    <w:basedOn w:val="a"/>
    <w:next w:val="a0"/>
    <w:link w:val="2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f7">
    <w:name w:val="Содержимое таблицы1"/>
    <w:basedOn w:val="a"/>
    <w:qFormat/>
    <w:pPr>
      <w:widowControl w:val="0"/>
    </w:pPr>
  </w:style>
  <w:style w:type="paragraph" w:customStyle="1" w:styleId="1f8">
    <w:name w:val="Заголовок таблицы1"/>
    <w:basedOn w:val="1f7"/>
    <w:qFormat/>
    <w:pPr>
      <w:widowControl/>
      <w:jc w:val="center"/>
    </w:pPr>
    <w:rPr>
      <w:b/>
    </w:rPr>
  </w:style>
  <w:style w:type="paragraph" w:customStyle="1" w:styleId="15">
    <w:name w:val="Маркеры1"/>
    <w:link w:val="af0"/>
    <w:qFormat/>
    <w:rPr>
      <w:rFonts w:ascii="OpenSymbol" w:hAnsi="OpenSymbol"/>
    </w:rPr>
  </w:style>
  <w:style w:type="paragraph" w:customStyle="1" w:styleId="user3">
    <w:name w:val="Колонтитулы (user)"/>
    <w:qFormat/>
    <w:pPr>
      <w:jc w:val="both"/>
    </w:pPr>
    <w:rPr>
      <w:rFonts w:ascii="XO Thames" w:hAnsi="XO Thames"/>
      <w:sz w:val="28"/>
    </w:rPr>
  </w:style>
  <w:style w:type="paragraph" w:customStyle="1" w:styleId="affb">
    <w:name w:val="Колонтитулы"/>
    <w:basedOn w:val="a"/>
    <w:qFormat/>
  </w:style>
  <w:style w:type="paragraph" w:styleId="af2">
    <w:name w:val="header"/>
    <w:basedOn w:val="a"/>
    <w:link w:val="af1"/>
    <w:pPr>
      <w:tabs>
        <w:tab w:val="center" w:pos="4844"/>
        <w:tab w:val="right" w:pos="9689"/>
      </w:tabs>
    </w:pPr>
  </w:style>
  <w:style w:type="paragraph" w:styleId="32">
    <w:name w:val="toc 3"/>
    <w:basedOn w:val="a"/>
    <w:next w:val="a"/>
    <w:link w:val="31"/>
    <w:uiPriority w:val="39"/>
    <w:pPr>
      <w:spacing w:after="100"/>
      <w:ind w:left="440"/>
    </w:pPr>
  </w:style>
  <w:style w:type="paragraph" w:customStyle="1" w:styleId="1f9">
    <w:name w:val="Сильная ссылка1"/>
    <w:basedOn w:val="1f6"/>
    <w:qFormat/>
    <w:rPr>
      <w:b/>
      <w:smallCaps/>
      <w:color w:val="117A02" w:themeColor="accent1" w:themeShade="BF"/>
      <w:spacing w:val="5"/>
    </w:rPr>
  </w:style>
  <w:style w:type="paragraph" w:customStyle="1" w:styleId="16">
    <w:name w:val="Знак концевой сноски1"/>
    <w:basedOn w:val="1f6"/>
    <w:link w:val="user"/>
    <w:qFormat/>
    <w:rPr>
      <w:vertAlign w:val="superscript"/>
    </w:rPr>
  </w:style>
  <w:style w:type="paragraph" w:styleId="af7">
    <w:name w:val="TOC Heading"/>
    <w:link w:val="af6"/>
    <w:qFormat/>
  </w:style>
  <w:style w:type="paragraph" w:customStyle="1" w:styleId="112">
    <w:name w:val="Содержимое таблицы11"/>
    <w:basedOn w:val="a"/>
    <w:link w:val="ad"/>
    <w:qFormat/>
    <w:pPr>
      <w:widowControl w:val="0"/>
    </w:pPr>
  </w:style>
  <w:style w:type="paragraph" w:customStyle="1" w:styleId="17">
    <w:name w:val="Гиперссылка1"/>
    <w:link w:val="af8"/>
    <w:qFormat/>
    <w:rPr>
      <w:color w:val="000080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9">
    <w:name w:val="toc 1"/>
    <w:basedOn w:val="a"/>
    <w:next w:val="a"/>
    <w:link w:val="18"/>
    <w:uiPriority w:val="39"/>
    <w:pPr>
      <w:spacing w:after="100"/>
    </w:pPr>
  </w:style>
  <w:style w:type="paragraph" w:customStyle="1" w:styleId="1a">
    <w:name w:val="Слабое выделение1"/>
    <w:basedOn w:val="1f6"/>
    <w:link w:val="af9"/>
    <w:qFormat/>
    <w:rPr>
      <w:i/>
      <w:color w:val="404040" w:themeColor="text1" w:themeTint="BF"/>
    </w:rPr>
  </w:style>
  <w:style w:type="paragraph" w:customStyle="1" w:styleId="Heading3Char1">
    <w:name w:val="Heading 3 Char1"/>
    <w:basedOn w:val="1f6"/>
    <w:link w:val="Heading3Char"/>
    <w:qFormat/>
    <w:rPr>
      <w:rFonts w:ascii="Arial" w:hAnsi="Arial"/>
      <w:color w:val="117A02" w:themeColor="accent1" w:themeShade="BF"/>
      <w:sz w:val="28"/>
    </w:rPr>
  </w:style>
  <w:style w:type="paragraph" w:styleId="92">
    <w:name w:val="toc 9"/>
    <w:basedOn w:val="a"/>
    <w:next w:val="a"/>
    <w:link w:val="91"/>
    <w:uiPriority w:val="39"/>
    <w:pPr>
      <w:spacing w:after="100"/>
      <w:ind w:left="1760"/>
    </w:pPr>
  </w:style>
  <w:style w:type="paragraph" w:styleId="82">
    <w:name w:val="toc 8"/>
    <w:basedOn w:val="a"/>
    <w:next w:val="a"/>
    <w:link w:val="81"/>
    <w:uiPriority w:val="39"/>
    <w:pPr>
      <w:spacing w:after="100"/>
      <w:ind w:left="1540"/>
    </w:pPr>
  </w:style>
  <w:style w:type="paragraph" w:customStyle="1" w:styleId="1c">
    <w:name w:val="Выделение1"/>
    <w:basedOn w:val="1f6"/>
    <w:link w:val="afa"/>
    <w:qFormat/>
    <w:rPr>
      <w:i/>
    </w:rPr>
  </w:style>
  <w:style w:type="paragraph" w:customStyle="1" w:styleId="caption111">
    <w:name w:val="caption111"/>
    <w:basedOn w:val="a"/>
    <w:link w:val="caption1"/>
    <w:qFormat/>
    <w:pPr>
      <w:spacing w:before="120" w:after="120"/>
    </w:pPr>
    <w:rPr>
      <w:i/>
    </w:rPr>
  </w:style>
  <w:style w:type="paragraph" w:customStyle="1" w:styleId="IntenseQuote1">
    <w:name w:val="Intense Quote1"/>
    <w:basedOn w:val="a"/>
    <w:next w:val="a"/>
    <w:link w:val="afb"/>
    <w:qFormat/>
    <w:pPr>
      <w:pBdr>
        <w:top w:val="single" w:sz="4" w:space="10" w:color="117A02" w:themeColor="accent1" w:themeShade="BF"/>
        <w:bottom w:val="single" w:sz="4" w:space="10" w:color="117A02" w:themeColor="accent1" w:themeShade="BF"/>
      </w:pBdr>
      <w:spacing w:before="360" w:after="360"/>
      <w:ind w:left="864" w:right="864"/>
      <w:jc w:val="center"/>
    </w:pPr>
    <w:rPr>
      <w:i/>
      <w:color w:val="117A02" w:themeColor="accent1" w:themeShade="BF"/>
    </w:rPr>
  </w:style>
  <w:style w:type="paragraph" w:styleId="afd">
    <w:name w:val="footer"/>
    <w:basedOn w:val="a"/>
    <w:link w:val="afc"/>
    <w:pPr>
      <w:tabs>
        <w:tab w:val="center" w:pos="4844"/>
        <w:tab w:val="right" w:pos="9689"/>
      </w:tabs>
    </w:pPr>
  </w:style>
  <w:style w:type="paragraph" w:customStyle="1" w:styleId="1d">
    <w:name w:val="Замещающий текст1"/>
    <w:basedOn w:val="1f6"/>
    <w:link w:val="afe"/>
    <w:qFormat/>
    <w:rPr>
      <w:color w:val="666666"/>
    </w:rPr>
  </w:style>
  <w:style w:type="paragraph" w:styleId="52">
    <w:name w:val="toc 5"/>
    <w:basedOn w:val="a"/>
    <w:next w:val="a"/>
    <w:link w:val="51"/>
    <w:uiPriority w:val="39"/>
    <w:pPr>
      <w:spacing w:after="100"/>
      <w:ind w:left="880"/>
    </w:pPr>
  </w:style>
  <w:style w:type="paragraph" w:customStyle="1" w:styleId="1e">
    <w:name w:val="Слабая ссылка1"/>
    <w:basedOn w:val="1f6"/>
    <w:link w:val="aff1"/>
    <w:qFormat/>
    <w:rPr>
      <w:smallCaps/>
      <w:color w:val="5A5A5A" w:themeColor="text1" w:themeTint="A5"/>
    </w:rPr>
  </w:style>
  <w:style w:type="paragraph" w:customStyle="1" w:styleId="1f">
    <w:name w:val="Знак сноски1"/>
    <w:basedOn w:val="1f6"/>
    <w:link w:val="user0"/>
    <w:qFormat/>
    <w:rPr>
      <w:vertAlign w:val="superscript"/>
    </w:rPr>
  </w:style>
  <w:style w:type="paragraph" w:customStyle="1" w:styleId="Quote1">
    <w:name w:val="Quote1"/>
    <w:basedOn w:val="a"/>
    <w:next w:val="a"/>
    <w:link w:val="25"/>
    <w:qFormat/>
    <w:pPr>
      <w:spacing w:before="160"/>
      <w:jc w:val="center"/>
    </w:pPr>
    <w:rPr>
      <w:i/>
      <w:color w:val="404040" w:themeColor="text1" w:themeTint="BF"/>
    </w:rPr>
  </w:style>
  <w:style w:type="paragraph" w:customStyle="1" w:styleId="1f6">
    <w:name w:val="Основной шрифт абзаца1"/>
    <w:qFormat/>
  </w:style>
  <w:style w:type="paragraph" w:styleId="aff5">
    <w:name w:val="Subtitle"/>
    <w:basedOn w:val="a"/>
    <w:next w:val="a"/>
    <w:link w:val="aff4"/>
    <w:uiPriority w:val="11"/>
    <w:qFormat/>
    <w:rPr>
      <w:color w:val="595959" w:themeColor="text1" w:themeTint="A6"/>
      <w:spacing w:val="15"/>
      <w:sz w:val="28"/>
    </w:rPr>
  </w:style>
  <w:style w:type="paragraph" w:customStyle="1" w:styleId="1f0">
    <w:name w:val="Название книги1"/>
    <w:basedOn w:val="1f6"/>
    <w:link w:val="aff6"/>
    <w:qFormat/>
    <w:rPr>
      <w:b/>
      <w:i/>
      <w:spacing w:val="5"/>
    </w:rPr>
  </w:style>
  <w:style w:type="paragraph" w:styleId="aff8">
    <w:name w:val="Title"/>
    <w:basedOn w:val="a"/>
    <w:next w:val="a"/>
    <w:link w:val="aff7"/>
    <w:uiPriority w:val="10"/>
    <w:qFormat/>
    <w:pPr>
      <w:spacing w:after="80"/>
      <w:contextualSpacing/>
    </w:pPr>
    <w:rPr>
      <w:rFonts w:ascii="Arial" w:hAnsi="Arial"/>
      <w:spacing w:val="-10"/>
      <w:sz w:val="56"/>
    </w:rPr>
  </w:style>
  <w:style w:type="paragraph" w:customStyle="1" w:styleId="110">
    <w:name w:val="Заголовок таблицы11"/>
    <w:basedOn w:val="112"/>
    <w:link w:val="ac"/>
    <w:qFormat/>
    <w:pPr>
      <w:widowControl/>
      <w:jc w:val="center"/>
    </w:pPr>
    <w:rPr>
      <w:b/>
    </w:rPr>
  </w:style>
  <w:style w:type="paragraph" w:customStyle="1" w:styleId="1f1">
    <w:name w:val="Просмотренная гиперссылка1"/>
    <w:basedOn w:val="1f6"/>
    <w:link w:val="aff9"/>
    <w:qFormat/>
    <w:rPr>
      <w:color w:val="551A8B" w:themeColor="followedHyperlink"/>
      <w:u w:val="single"/>
    </w:rPr>
  </w:style>
  <w:style w:type="paragraph" w:customStyle="1" w:styleId="NoSpacing1">
    <w:name w:val="No Spacing1"/>
    <w:basedOn w:val="a"/>
    <w:link w:val="affa"/>
    <w:qFormat/>
  </w:style>
  <w:style w:type="paragraph" w:customStyle="1" w:styleId="27">
    <w:name w:val="Содержимое таблицы2"/>
    <w:basedOn w:val="a"/>
    <w:qFormat/>
    <w:pPr>
      <w:widowControl w:val="0"/>
      <w:suppressLineNumbers/>
    </w:pPr>
  </w:style>
  <w:style w:type="paragraph" w:customStyle="1" w:styleId="28">
    <w:name w:val="Заголовок таблицы2"/>
    <w:basedOn w:val="27"/>
    <w:qFormat/>
    <w:pPr>
      <w:jc w:val="center"/>
    </w:pPr>
    <w:rPr>
      <w:b/>
      <w:bCs/>
    </w:rPr>
  </w:style>
  <w:style w:type="paragraph" w:customStyle="1" w:styleId="33">
    <w:name w:val="Содержимое таблицы3"/>
    <w:basedOn w:val="a"/>
    <w:qFormat/>
    <w:pPr>
      <w:widowControl w:val="0"/>
      <w:suppressLineNumbers/>
    </w:pPr>
  </w:style>
  <w:style w:type="paragraph" w:customStyle="1" w:styleId="34">
    <w:name w:val="Заголовок таблицы3"/>
    <w:basedOn w:val="33"/>
    <w:qFormat/>
    <w:pPr>
      <w:jc w:val="center"/>
    </w:pPr>
    <w:rPr>
      <w:b/>
      <w:bCs/>
    </w:rPr>
  </w:style>
  <w:style w:type="paragraph" w:customStyle="1" w:styleId="43">
    <w:name w:val="Содержимое таблицы4"/>
    <w:basedOn w:val="a"/>
    <w:qFormat/>
    <w:pPr>
      <w:widowControl w:val="0"/>
      <w:suppressLineNumbers/>
    </w:pPr>
  </w:style>
  <w:style w:type="paragraph" w:customStyle="1" w:styleId="44">
    <w:name w:val="Заголовок таблицы4"/>
    <w:basedOn w:val="43"/>
    <w:qFormat/>
    <w:pPr>
      <w:jc w:val="center"/>
    </w:pPr>
    <w:rPr>
      <w:b/>
      <w:bCs/>
    </w:rPr>
  </w:style>
  <w:style w:type="paragraph" w:customStyle="1" w:styleId="53">
    <w:name w:val="Содержимое таблицы5"/>
    <w:basedOn w:val="a"/>
    <w:qFormat/>
    <w:pPr>
      <w:widowControl w:val="0"/>
      <w:suppressLineNumbers/>
    </w:pPr>
  </w:style>
  <w:style w:type="paragraph" w:customStyle="1" w:styleId="54">
    <w:name w:val="Заголовок таблицы5"/>
    <w:basedOn w:val="53"/>
    <w:qFormat/>
    <w:pPr>
      <w:jc w:val="center"/>
    </w:pPr>
    <w:rPr>
      <w:b/>
      <w:bCs/>
    </w:rPr>
  </w:style>
  <w:style w:type="paragraph" w:customStyle="1" w:styleId="1112">
    <w:name w:val="Содержимое таблицы111"/>
    <w:basedOn w:val="a"/>
    <w:qFormat/>
    <w:pPr>
      <w:widowControl w:val="0"/>
    </w:pPr>
  </w:style>
  <w:style w:type="paragraph" w:customStyle="1" w:styleId="EndnoteSymbol">
    <w:name w:val="Endnote Symbol"/>
    <w:basedOn w:val="DefaultParagraphFont1"/>
    <w:qFormat/>
    <w:rPr>
      <w:vertAlign w:val="superscript"/>
    </w:rPr>
  </w:style>
  <w:style w:type="paragraph" w:customStyle="1" w:styleId="Emphasis1">
    <w:name w:val="Emphasis1"/>
    <w:basedOn w:val="DefaultParagraphFont1"/>
    <w:qFormat/>
    <w:rPr>
      <w:i/>
    </w:rPr>
  </w:style>
  <w:style w:type="paragraph" w:customStyle="1" w:styleId="is-markup1">
    <w:name w:val="is-markup1"/>
    <w:basedOn w:val="DefaultParagraphFont1"/>
    <w:qFormat/>
  </w:style>
  <w:style w:type="paragraph" w:customStyle="1" w:styleId="BookTitle1">
    <w:name w:val="Book Title1"/>
    <w:basedOn w:val="DefaultParagraphFont1"/>
    <w:qFormat/>
    <w:rPr>
      <w:b/>
      <w:i/>
      <w:spacing w:val="5"/>
    </w:rPr>
  </w:style>
  <w:style w:type="paragraph" w:customStyle="1" w:styleId="IntenseQuote11">
    <w:name w:val="Intense Quote11"/>
    <w:basedOn w:val="a"/>
    <w:next w:val="a"/>
    <w:qFormat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color w:val="117A02" w:themeColor="accent1" w:themeShade="BF"/>
    </w:rPr>
  </w:style>
  <w:style w:type="paragraph" w:customStyle="1" w:styleId="IntenseEmphasis1">
    <w:name w:val="Intense Emphasis1"/>
    <w:basedOn w:val="DefaultParagraphFont1"/>
    <w:qFormat/>
    <w:rPr>
      <w:i/>
      <w:color w:val="117A02" w:themeColor="accent1" w:themeShade="BF"/>
    </w:rPr>
  </w:style>
  <w:style w:type="paragraph" w:customStyle="1" w:styleId="t286pc1">
    <w:name w:val="t286pc1"/>
    <w:basedOn w:val="DefaultParagraphFont1"/>
    <w:qFormat/>
  </w:style>
  <w:style w:type="paragraph" w:customStyle="1" w:styleId="SubtleReference1">
    <w:name w:val="Subtle Reference1"/>
    <w:basedOn w:val="DefaultParagraphFont1"/>
    <w:qFormat/>
    <w:rPr>
      <w:smallCaps/>
      <w:color w:val="5A5A5A" w:themeColor="dark1" w:themeTint="A5"/>
    </w:rPr>
  </w:style>
  <w:style w:type="paragraph" w:customStyle="1" w:styleId="Quote11">
    <w:name w:val="Quote11"/>
    <w:basedOn w:val="a"/>
    <w:next w:val="a"/>
    <w:qFormat/>
    <w:pPr>
      <w:spacing w:before="160"/>
      <w:jc w:val="center"/>
    </w:pPr>
    <w:rPr>
      <w:i/>
      <w:color w:val="404040" w:themeColor="text1" w:themeTint="BF"/>
    </w:rPr>
  </w:style>
  <w:style w:type="paragraph" w:customStyle="1" w:styleId="StrongEmphasis">
    <w:name w:val="Strong Emphasis"/>
    <w:basedOn w:val="DefaultParagraphFont1"/>
    <w:qFormat/>
    <w:rPr>
      <w:b/>
    </w:rPr>
  </w:style>
  <w:style w:type="paragraph" w:customStyle="1" w:styleId="IntenseReference1">
    <w:name w:val="Intense Reference1"/>
    <w:basedOn w:val="DefaultParagraphFont1"/>
    <w:qFormat/>
    <w:rPr>
      <w:b/>
      <w:smallCaps/>
      <w:color w:val="117A02" w:themeColor="accent1" w:themeShade="BF"/>
      <w:spacing w:val="5"/>
    </w:rPr>
  </w:style>
  <w:style w:type="paragraph" w:customStyle="1" w:styleId="Internetlink">
    <w:name w:val="Internet link"/>
    <w:qFormat/>
    <w:rPr>
      <w:rFonts w:eastAsia="NSimSun" w:cs="Arial"/>
      <w:color w:val="000080"/>
      <w:u w:val="single"/>
      <w:lang w:eastAsia="zh-CN" w:bidi="hi-IN"/>
    </w:rPr>
  </w:style>
  <w:style w:type="paragraph" w:customStyle="1" w:styleId="vkekvd1">
    <w:name w:val="vkekvd1"/>
    <w:basedOn w:val="DefaultParagraphFont1"/>
    <w:qFormat/>
  </w:style>
  <w:style w:type="paragraph" w:customStyle="1" w:styleId="SubtleEmphasis1">
    <w:name w:val="Subtle Emphasis1"/>
    <w:basedOn w:val="DefaultParagraphFont1"/>
    <w:qFormat/>
    <w:rPr>
      <w:i/>
      <w:color w:val="404040" w:themeColor="text1" w:themeTint="BF"/>
    </w:rPr>
  </w:style>
  <w:style w:type="paragraph" w:customStyle="1" w:styleId="translatable-message1">
    <w:name w:val="translatable-message1"/>
    <w:basedOn w:val="DefaultParagraphFont1"/>
    <w:qFormat/>
  </w:style>
  <w:style w:type="paragraph" w:customStyle="1" w:styleId="NoSpacing11">
    <w:name w:val="No Spacing11"/>
    <w:basedOn w:val="a"/>
    <w:qFormat/>
  </w:style>
  <w:style w:type="paragraph" w:customStyle="1" w:styleId="ListParagraph11">
    <w:name w:val="List Paragraph11"/>
    <w:basedOn w:val="a"/>
    <w:qFormat/>
    <w:pPr>
      <w:ind w:left="720"/>
      <w:contextualSpacing/>
    </w:pPr>
  </w:style>
  <w:style w:type="paragraph" w:customStyle="1" w:styleId="VisitedInternetLink">
    <w:name w:val="Visited Internet Link"/>
    <w:basedOn w:val="DefaultParagraphFont1"/>
    <w:qFormat/>
    <w:rPr>
      <w:color w:val="551A8B" w:themeColor="followedHyperlink"/>
      <w:u w:val="single"/>
    </w:rPr>
  </w:style>
  <w:style w:type="paragraph" w:customStyle="1" w:styleId="DefaultParagraphFont1">
    <w:name w:val="Default Paragraph Font1"/>
    <w:qFormat/>
    <w:rPr>
      <w:rFonts w:eastAsia="NSimSun" w:cs="Arial"/>
      <w:lang w:eastAsia="zh-CN" w:bidi="hi-IN"/>
    </w:rPr>
  </w:style>
  <w:style w:type="paragraph" w:customStyle="1" w:styleId="PlaceholderText1">
    <w:name w:val="Placeholder Text1"/>
    <w:basedOn w:val="DefaultParagraphFont1"/>
    <w:qFormat/>
    <w:rPr>
      <w:color w:val="666666"/>
    </w:rPr>
  </w:style>
  <w:style w:type="paragraph" w:customStyle="1" w:styleId="FootnoteSymbol">
    <w:name w:val="Footnote Symbol"/>
    <w:basedOn w:val="DefaultParagraphFont1"/>
    <w:qFormat/>
    <w:rPr>
      <w:vertAlign w:val="superscript"/>
    </w:rPr>
  </w:style>
  <w:style w:type="paragraph" w:customStyle="1" w:styleId="11111111110">
    <w:name w:val="Указатель1111111111"/>
    <w:basedOn w:val="a"/>
    <w:qFormat/>
  </w:style>
  <w:style w:type="paragraph" w:customStyle="1" w:styleId="1111111110">
    <w:name w:val="Указатель111111111"/>
    <w:basedOn w:val="a"/>
    <w:qFormat/>
    <w:pPr>
      <w:suppressLineNumbers/>
    </w:pPr>
    <w:rPr>
      <w:rFonts w:cs="Arial"/>
    </w:rPr>
  </w:style>
  <w:style w:type="paragraph" w:customStyle="1" w:styleId="111111110">
    <w:name w:val="Указатель11111111"/>
    <w:basedOn w:val="a"/>
    <w:qFormat/>
    <w:pPr>
      <w:suppressLineNumbers/>
    </w:pPr>
    <w:rPr>
      <w:rFonts w:cs="Arial"/>
    </w:rPr>
  </w:style>
  <w:style w:type="paragraph" w:customStyle="1" w:styleId="11111110">
    <w:name w:val="Указатель1111111"/>
    <w:basedOn w:val="a"/>
    <w:qFormat/>
    <w:pPr>
      <w:suppressLineNumbers/>
    </w:pPr>
    <w:rPr>
      <w:rFonts w:cs="Arial"/>
    </w:rPr>
  </w:style>
  <w:style w:type="paragraph" w:customStyle="1" w:styleId="1111110">
    <w:name w:val="Указатель111111"/>
    <w:basedOn w:val="a"/>
    <w:qFormat/>
    <w:pPr>
      <w:suppressLineNumbers/>
    </w:pPr>
    <w:rPr>
      <w:rFonts w:cs="Arial"/>
    </w:rPr>
  </w:style>
  <w:style w:type="paragraph" w:customStyle="1" w:styleId="111110">
    <w:name w:val="Указатель11111"/>
    <w:basedOn w:val="a"/>
    <w:qFormat/>
    <w:pPr>
      <w:suppressLineNumbers/>
    </w:pPr>
    <w:rPr>
      <w:rFonts w:cs="Arial"/>
    </w:rPr>
  </w:style>
  <w:style w:type="paragraph" w:customStyle="1" w:styleId="11110">
    <w:name w:val="Указатель1111"/>
    <w:basedOn w:val="a"/>
    <w:qFormat/>
    <w:pPr>
      <w:suppressLineNumbers/>
    </w:pPr>
    <w:rPr>
      <w:rFonts w:cs="Arial"/>
    </w:rPr>
  </w:style>
  <w:style w:type="paragraph" w:customStyle="1" w:styleId="1113">
    <w:name w:val="Указатель111"/>
    <w:basedOn w:val="a"/>
    <w:qFormat/>
    <w:pPr>
      <w:suppressLineNumbers/>
    </w:pPr>
    <w:rPr>
      <w:rFonts w:cs="Arial"/>
    </w:rPr>
  </w:style>
  <w:style w:type="paragraph" w:customStyle="1" w:styleId="114">
    <w:name w:val="Указатель11"/>
    <w:basedOn w:val="a"/>
    <w:qFormat/>
    <w:pPr>
      <w:suppressLineNumbers/>
    </w:pPr>
    <w:rPr>
      <w:rFonts w:cs="Arial"/>
    </w:rPr>
  </w:style>
  <w:style w:type="paragraph" w:customStyle="1" w:styleId="120">
    <w:name w:val="Указатель12"/>
    <w:basedOn w:val="a"/>
    <w:qFormat/>
    <w:pPr>
      <w:suppressLineNumbers/>
    </w:pPr>
    <w:rPr>
      <w:rFonts w:cs="Arial"/>
    </w:rPr>
  </w:style>
  <w:style w:type="paragraph" w:customStyle="1" w:styleId="63">
    <w:name w:val="Содержимое таблицы6"/>
    <w:basedOn w:val="a"/>
    <w:qFormat/>
    <w:pPr>
      <w:widowControl w:val="0"/>
      <w:suppressLineNumbers/>
    </w:pPr>
  </w:style>
  <w:style w:type="paragraph" w:customStyle="1" w:styleId="64">
    <w:name w:val="Заголовок таблицы6"/>
    <w:basedOn w:val="63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GridTable1Light-Accent4">
    <w:name w:val="Grid Table 1 Light - Accent 4"/>
    <w:basedOn w:val="a2"/>
    <w:tblPr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</w:style>
  <w:style w:type="table" w:customStyle="1" w:styleId="GridTable3-Accent3">
    <w:name w:val="Grid Table 3 - Accent 3"/>
    <w:basedOn w:val="a2"/>
    <w:tblPr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</w:style>
  <w:style w:type="table" w:styleId="affc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6">
    <w:name w:val="Grid Table 5 Dark - Accent 6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2"/>
    <w:tblPr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</w:tblPr>
  </w:style>
  <w:style w:type="table" w:customStyle="1" w:styleId="ListTable4-Accent1">
    <w:name w:val="List Table 4 - Accent 1"/>
    <w:basedOn w:val="a2"/>
    <w:tblPr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</w:tblPr>
  </w:style>
  <w:style w:type="table" w:customStyle="1" w:styleId="GridTable4-Accent2">
    <w:name w:val="Grid Table 4 - Accent 2"/>
    <w:basedOn w:val="a2"/>
    <w:tblPr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</w:tblPr>
  </w:style>
  <w:style w:type="table" w:customStyle="1" w:styleId="GridTable1Light-Accent1">
    <w:name w:val="Grid Table 1 Light - Accent 1"/>
    <w:basedOn w:val="a2"/>
    <w:tblPr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</w:style>
  <w:style w:type="table" w:customStyle="1" w:styleId="GridTable2-Accent6">
    <w:name w:val="Grid Table 2 - Accent 6"/>
    <w:basedOn w:val="a2"/>
    <w:tblPr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</w:style>
  <w:style w:type="table" w:customStyle="1" w:styleId="ListTable4-Accent6">
    <w:name w:val="List Table 4 - Accent 6"/>
    <w:basedOn w:val="a2"/>
    <w:tblPr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</w:tblPr>
  </w:style>
  <w:style w:type="table" w:customStyle="1" w:styleId="GridTable3-Accent2">
    <w:name w:val="Grid Table 3 - Accent 2"/>
    <w:basedOn w:val="a2"/>
    <w:tblPr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</w:style>
  <w:style w:type="table" w:customStyle="1" w:styleId="ListTable3-Accent2">
    <w:name w:val="List Table 3 - Accent 2"/>
    <w:basedOn w:val="a2"/>
    <w:tblPr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</w:tblPr>
  </w:style>
  <w:style w:type="table" w:customStyle="1" w:styleId="GridTable5Dark-Accent3">
    <w:name w:val="Grid Table 5 Dark - Accent 3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4">
    <w:name w:val="List Table 2 - Accent 4"/>
    <w:basedOn w:val="a2"/>
    <w:tblPr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</w:tblPr>
  </w:style>
  <w:style w:type="table" w:customStyle="1" w:styleId="GridTable7Colorful-Accent5">
    <w:name w:val="Grid Table 7 Colorful - Accent 5"/>
    <w:basedOn w:val="a2"/>
    <w:tblPr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</w:style>
  <w:style w:type="table" w:customStyle="1" w:styleId="ListTable6Colorful-Accent3">
    <w:name w:val="List Table 6 Colorful - Accent 3"/>
    <w:basedOn w:val="a2"/>
    <w:tblPr>
      <w:tblBorders>
        <w:top w:val="single" w:sz="4" w:space="0" w:color="FB7E35" w:themeColor="accent3" w:themeTint="98"/>
        <w:bottom w:val="single" w:sz="4" w:space="0" w:color="FB7E35" w:themeColor="accent3" w:themeTint="98"/>
      </w:tblBorders>
    </w:tblPr>
  </w:style>
  <w:style w:type="table" w:customStyle="1" w:styleId="GridTable3-Accent6">
    <w:name w:val="Grid Table 3 - Accent 6"/>
    <w:basedOn w:val="a2"/>
    <w:tblPr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</w:style>
  <w:style w:type="table" w:customStyle="1" w:styleId="ListTable4-Accent5">
    <w:name w:val="List Table 4 - Accent 5"/>
    <w:basedOn w:val="a2"/>
    <w:tblPr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</w:tblPr>
  </w:style>
  <w:style w:type="table" w:customStyle="1" w:styleId="GridTable6Colorful-Accent1">
    <w:name w:val="Grid Table 6 Colorful - Accent 1"/>
    <w:basedOn w:val="a2"/>
    <w:tblPr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</w:style>
  <w:style w:type="table" w:customStyle="1" w:styleId="BorderedLined-Accent5">
    <w:name w:val="Bordered &amp; Lined - Accent 5"/>
    <w:basedOn w:val="a2"/>
    <w:tblPr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</w:style>
  <w:style w:type="table" w:customStyle="1" w:styleId="-31">
    <w:name w:val="Список-таблица 31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4-Accent1">
    <w:name w:val="Grid Table 4 - Accent 1"/>
    <w:basedOn w:val="a2"/>
    <w:tblPr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</w:tblPr>
  </w:style>
  <w:style w:type="table" w:customStyle="1" w:styleId="ListTable7Colorful-Accent2">
    <w:name w:val="List Table 7 Colorful - Accent 2"/>
    <w:basedOn w:val="a2"/>
    <w:tblPr>
      <w:tblBorders>
        <w:right w:val="single" w:sz="4" w:space="0" w:color="36B3FB" w:themeColor="accent2" w:themeTint="97"/>
      </w:tblBorders>
    </w:tblPr>
  </w:style>
  <w:style w:type="table" w:customStyle="1" w:styleId="GridTable1Light-Accent3">
    <w:name w:val="Grid Table 1 Light - Accent 3"/>
    <w:basedOn w:val="a2"/>
    <w:tblPr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</w:style>
  <w:style w:type="table" w:customStyle="1" w:styleId="GridTable6Colorful-Accent6">
    <w:name w:val="Grid Table 6 Colorful - Accent 6"/>
    <w:basedOn w:val="a2"/>
    <w:tblPr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</w:style>
  <w:style w:type="table" w:customStyle="1" w:styleId="ListTable3-Accent4">
    <w:name w:val="List Table 3 - Accent 4"/>
    <w:basedOn w:val="a2"/>
    <w:tblPr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</w:tblPr>
  </w:style>
  <w:style w:type="table" w:customStyle="1" w:styleId="GridTable2-Accent4">
    <w:name w:val="Grid Table 2 - Accent 4"/>
    <w:basedOn w:val="a2"/>
    <w:tblPr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</w:style>
  <w:style w:type="table" w:customStyle="1" w:styleId="ListTable2-Accent1">
    <w:name w:val="List Table 2 - Accent 1"/>
    <w:basedOn w:val="a2"/>
    <w:tblPr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</w:tblPr>
  </w:style>
  <w:style w:type="table" w:customStyle="1" w:styleId="BorderedLined-Accent2">
    <w:name w:val="Bordered &amp; Lined - Accent 2"/>
    <w:basedOn w:val="a2"/>
    <w:tblPr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0369A3" w:themeColor="accent2"/>
        <w:insideV w:val="single" w:sz="4" w:space="0" w:color="0369A3" w:themeColor="accent2"/>
      </w:tblBorders>
    </w:tblPr>
  </w:style>
  <w:style w:type="table" w:customStyle="1" w:styleId="GridTable4-Accent6">
    <w:name w:val="Grid Table 4 - Accent 6"/>
    <w:basedOn w:val="a2"/>
    <w:tblPr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</w:style>
  <w:style w:type="table" w:customStyle="1" w:styleId="ListTable7Colorful-Accent5">
    <w:name w:val="List Table 7 Colorful - Accent 5"/>
    <w:basedOn w:val="a2"/>
    <w:tblPr>
      <w:tblBorders>
        <w:right w:val="single" w:sz="4" w:space="0" w:color="FFD444" w:themeColor="accent5" w:themeTint="9A"/>
      </w:tblBorders>
    </w:tblPr>
  </w:style>
  <w:style w:type="table" w:customStyle="1" w:styleId="GridTable7Colorful-Accent6">
    <w:name w:val="Grid Table 7 Colorful - Accent 6"/>
    <w:basedOn w:val="a2"/>
    <w:tblPr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</w:style>
  <w:style w:type="table" w:customStyle="1" w:styleId="ListTable2-Accent6">
    <w:name w:val="List Table 2 - Accent 6"/>
    <w:basedOn w:val="a2"/>
    <w:tblPr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</w:tblPr>
  </w:style>
  <w:style w:type="table" w:customStyle="1" w:styleId="ListTable6Colorful-Accent5">
    <w:name w:val="List Table 6 Colorful - Accent 5"/>
    <w:basedOn w:val="a2"/>
    <w:tblPr>
      <w:tblBorders>
        <w:top w:val="single" w:sz="4" w:space="0" w:color="FFD444" w:themeColor="accent5" w:themeTint="9A"/>
        <w:bottom w:val="single" w:sz="4" w:space="0" w:color="FFD444" w:themeColor="accent5" w:themeTint="9A"/>
      </w:tblBorders>
    </w:tblPr>
  </w:style>
  <w:style w:type="table" w:customStyle="1" w:styleId="-11">
    <w:name w:val="Таблица-сетка 1 светлая1"/>
    <w:basedOn w:val="a2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-21">
    <w:name w:val="Список-таблица 21"/>
    <w:basedOn w:val="a2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111">
    <w:name w:val="Таблица простая 11"/>
    <w:basedOn w:val="a2"/>
    <w:link w:val="af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6">
    <w:name w:val="List Table 1 Light - Accent 6"/>
    <w:basedOn w:val="a2"/>
    <w:tblPr/>
  </w:style>
  <w:style w:type="table" w:customStyle="1" w:styleId="ListTable5Dark-Accent2">
    <w:name w:val="List Table 5 Dark - Accent 2"/>
    <w:basedOn w:val="a2"/>
    <w:tblPr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</w:tblPr>
  </w:style>
  <w:style w:type="table" w:customStyle="1" w:styleId="GridTable3-Accent4">
    <w:name w:val="Grid Table 3 - Accent 4"/>
    <w:basedOn w:val="a2"/>
    <w:tblPr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</w:style>
  <w:style w:type="table" w:customStyle="1" w:styleId="ListTable3-Accent6">
    <w:name w:val="List Table 3 - Accent 6"/>
    <w:basedOn w:val="a2"/>
    <w:tblPr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</w:tblPr>
  </w:style>
  <w:style w:type="table" w:customStyle="1" w:styleId="ListTable1Light-Accent3">
    <w:name w:val="List Table 1 Light - Accent 3"/>
    <w:basedOn w:val="a2"/>
    <w:tblPr/>
  </w:style>
  <w:style w:type="table" w:customStyle="1" w:styleId="Bordered-Accent3">
    <w:name w:val="Bordered - Accent 3"/>
    <w:basedOn w:val="a2"/>
    <w:tblPr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</w:style>
  <w:style w:type="table" w:customStyle="1" w:styleId="-51">
    <w:name w:val="Список-таблица 5 темная1"/>
    <w:basedOn w:val="a2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-Accent6">
    <w:name w:val="Bordered - Accent 6"/>
    <w:basedOn w:val="a2"/>
    <w:tblPr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</w:style>
  <w:style w:type="table" w:customStyle="1" w:styleId="-61">
    <w:name w:val="Таблица-сетка 6 цветная1"/>
    <w:basedOn w:val="a2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5">
    <w:name w:val="Lined - Accent 5"/>
    <w:basedOn w:val="a2"/>
    <w:tblPr/>
  </w:style>
  <w:style w:type="table" w:customStyle="1" w:styleId="212">
    <w:name w:val="Таблица простая 21"/>
    <w:basedOn w:val="a2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410">
    <w:name w:val="Таблица простая 41"/>
    <w:basedOn w:val="a2"/>
    <w:tblPr/>
  </w:style>
  <w:style w:type="table" w:customStyle="1" w:styleId="ListTable1Light-Accent2">
    <w:name w:val="List Table 1 Light - Accent 2"/>
    <w:basedOn w:val="a2"/>
    <w:tblPr/>
  </w:style>
  <w:style w:type="table" w:customStyle="1" w:styleId="-71">
    <w:name w:val="Список-таблица 7 цветная1"/>
    <w:basedOn w:val="a2"/>
    <w:tblPr>
      <w:tblBorders>
        <w:right w:val="single" w:sz="4" w:space="0" w:color="7F7F7F" w:themeColor="text1" w:themeTint="80"/>
      </w:tblBorders>
    </w:tblPr>
  </w:style>
  <w:style w:type="table" w:customStyle="1" w:styleId="Bordered-Accent5">
    <w:name w:val="Bordered - Accent 5"/>
    <w:basedOn w:val="a2"/>
    <w:tblPr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</w:style>
  <w:style w:type="table" w:customStyle="1" w:styleId="ListTable7Colorful-Accent1">
    <w:name w:val="List Table 7 Colorful - Accent 1"/>
    <w:basedOn w:val="a2"/>
    <w:tblPr>
      <w:tblBorders>
        <w:right w:val="single" w:sz="4" w:space="0" w:color="18A303" w:themeColor="accent1"/>
      </w:tblBorders>
    </w:tblPr>
  </w:style>
  <w:style w:type="table" w:customStyle="1" w:styleId="Bordered">
    <w:name w:val="Bordered"/>
    <w:basedOn w:val="a2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1">
    <w:name w:val="Grid Table 2 - Accent 1"/>
    <w:basedOn w:val="a2"/>
    <w:tblPr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</w:style>
  <w:style w:type="table" w:customStyle="1" w:styleId="ListTable1Light-Accent1">
    <w:name w:val="List Table 1 Light - Accent 1"/>
    <w:basedOn w:val="a2"/>
    <w:tblPr/>
  </w:style>
  <w:style w:type="table" w:customStyle="1" w:styleId="ListTable4-Accent2">
    <w:name w:val="List Table 4 - Accent 2"/>
    <w:basedOn w:val="a2"/>
    <w:tblPr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</w:tblPr>
  </w:style>
  <w:style w:type="table" w:customStyle="1" w:styleId="GridTable6Colorful-Accent5">
    <w:name w:val="Grid Table 6 Colorful - Accent 5"/>
    <w:basedOn w:val="a2"/>
    <w:tblPr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</w:style>
  <w:style w:type="table" w:customStyle="1" w:styleId="-41">
    <w:name w:val="Таблица-сетка 41"/>
    <w:basedOn w:val="a2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3">
    <w:name w:val="Lined - Accent 3"/>
    <w:basedOn w:val="a2"/>
    <w:tblPr/>
  </w:style>
  <w:style w:type="table" w:customStyle="1" w:styleId="GridTable6Colorful-Accent2">
    <w:name w:val="Grid Table 6 Colorful - Accent 2"/>
    <w:basedOn w:val="a2"/>
    <w:tblPr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</w:style>
  <w:style w:type="table" w:customStyle="1" w:styleId="ListTable2-Accent3">
    <w:name w:val="List Table 2 - Accent 3"/>
    <w:basedOn w:val="a2"/>
    <w:tblPr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</w:tblPr>
  </w:style>
  <w:style w:type="table" w:customStyle="1" w:styleId="-310">
    <w:name w:val="Таблица-сетка 31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4">
    <w:name w:val="List Table 5 Dark - Accent 4"/>
    <w:basedOn w:val="a2"/>
    <w:tblPr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</w:tblPr>
  </w:style>
  <w:style w:type="table" w:customStyle="1" w:styleId="310">
    <w:name w:val="Таблица простая 31"/>
    <w:basedOn w:val="a2"/>
    <w:tblPr/>
  </w:style>
  <w:style w:type="table" w:customStyle="1" w:styleId="-710">
    <w:name w:val="Таблица-сетка 7 цветная1"/>
    <w:basedOn w:val="a2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-510">
    <w:name w:val="Таблица-сетка 5 темная1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2"/>
    <w:tblPr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</w:style>
  <w:style w:type="table" w:customStyle="1" w:styleId="GridTable2-Accent2">
    <w:name w:val="Grid Table 2 - Accent 2"/>
    <w:basedOn w:val="a2"/>
    <w:tblPr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</w:style>
  <w:style w:type="table" w:customStyle="1" w:styleId="GridTable4-Accent5">
    <w:name w:val="Grid Table 4 - Accent 5"/>
    <w:basedOn w:val="a2"/>
    <w:tblPr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</w:style>
  <w:style w:type="table" w:customStyle="1" w:styleId="GridTable7Colorful-Accent3">
    <w:name w:val="Grid Table 7 Colorful - Accent 3"/>
    <w:basedOn w:val="a2"/>
    <w:tblPr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</w:style>
  <w:style w:type="table" w:customStyle="1" w:styleId="GridTable2-Accent5">
    <w:name w:val="Grid Table 2 - Accent 5"/>
    <w:basedOn w:val="a2"/>
    <w:tblPr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</w:style>
  <w:style w:type="table" w:customStyle="1" w:styleId="-610">
    <w:name w:val="Список-таблица 6 цветная1"/>
    <w:basedOn w:val="a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7Colorful-Accent3">
    <w:name w:val="List Table 7 Colorful - Accent 3"/>
    <w:basedOn w:val="a2"/>
    <w:tblPr>
      <w:tblBorders>
        <w:right w:val="single" w:sz="4" w:space="0" w:color="FB7E35" w:themeColor="accent3" w:themeTint="98"/>
      </w:tblBorders>
    </w:tblPr>
  </w:style>
  <w:style w:type="table" w:customStyle="1" w:styleId="Lined-Accent">
    <w:name w:val="Lined - Accent"/>
    <w:basedOn w:val="a2"/>
    <w:tblPr/>
  </w:style>
  <w:style w:type="table" w:customStyle="1" w:styleId="ListTable3-Accent3">
    <w:name w:val="List Table 3 - Accent 3"/>
    <w:basedOn w:val="a2"/>
    <w:tblPr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</w:tblPr>
  </w:style>
  <w:style w:type="table" w:customStyle="1" w:styleId="GridTable5Dark-Accent5">
    <w:name w:val="Grid Table 5 Dark - Accent 5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5">
    <w:name w:val="Grid Table 3 - Accent 5"/>
    <w:basedOn w:val="a2"/>
    <w:tblPr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</w:style>
  <w:style w:type="table" w:customStyle="1" w:styleId="GridTable5Dark-Accent1">
    <w:name w:val="Grid Table 5 Dark- Accent 1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2"/>
    <w:tblPr/>
  </w:style>
  <w:style w:type="table" w:customStyle="1" w:styleId="BorderedLined-Accent">
    <w:name w:val="Bordered &amp; Lined - Accent"/>
    <w:basedOn w:val="a2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3">
    <w:name w:val="Grid Table 6 Colorful - Accent 3"/>
    <w:basedOn w:val="a2"/>
    <w:tblPr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</w:style>
  <w:style w:type="table" w:customStyle="1" w:styleId="BorderedLined-Accent1">
    <w:name w:val="Bordered &amp; Lined - Accent 1"/>
    <w:basedOn w:val="a2"/>
    <w:tblPr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18A303" w:themeColor="accent1"/>
        <w:insideV w:val="single" w:sz="4" w:space="0" w:color="18A303" w:themeColor="accent1"/>
      </w:tblBorders>
    </w:tblPr>
  </w:style>
  <w:style w:type="table" w:customStyle="1" w:styleId="Lined-Accent2">
    <w:name w:val="Lined - Accent 2"/>
    <w:basedOn w:val="a2"/>
    <w:tblPr/>
  </w:style>
  <w:style w:type="table" w:customStyle="1" w:styleId="510">
    <w:name w:val="Таблица простая 51"/>
    <w:basedOn w:val="a2"/>
    <w:tblPr/>
  </w:style>
  <w:style w:type="table" w:customStyle="1" w:styleId="ListTable3-Accent5">
    <w:name w:val="List Table 3 - Accent 5"/>
    <w:basedOn w:val="a2"/>
    <w:tblPr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</w:tblPr>
  </w:style>
  <w:style w:type="table" w:customStyle="1" w:styleId="-110">
    <w:name w:val="Список-таблица 1 светлая1"/>
    <w:basedOn w:val="a2"/>
    <w:tblPr/>
  </w:style>
  <w:style w:type="table" w:customStyle="1" w:styleId="GridTable1Light-Accent6">
    <w:name w:val="Grid Table 1 Light - Accent 6"/>
    <w:basedOn w:val="a2"/>
    <w:tblPr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</w:style>
  <w:style w:type="table" w:customStyle="1" w:styleId="-410">
    <w:name w:val="Список-таблица 41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2-Accent3">
    <w:name w:val="Grid Table 2 - Accent 3"/>
    <w:basedOn w:val="a2"/>
    <w:tblPr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</w:style>
  <w:style w:type="table" w:customStyle="1" w:styleId="ListTable4-Accent4">
    <w:name w:val="List Table 4 - Accent 4"/>
    <w:basedOn w:val="a2"/>
    <w:tblPr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</w:tblPr>
  </w:style>
  <w:style w:type="table" w:customStyle="1" w:styleId="TableGridLight">
    <w:name w:val="Table Grid Light"/>
    <w:basedOn w:val="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6">
    <w:name w:val="Bordered &amp; Lined - Accent 6"/>
    <w:basedOn w:val="a2"/>
    <w:tblPr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</w:style>
  <w:style w:type="table" w:customStyle="1" w:styleId="ListTable5Dark-Accent1">
    <w:name w:val="List Table 5 Dark - Accent 1"/>
    <w:basedOn w:val="a2"/>
    <w:tblPr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</w:tblPr>
  </w:style>
  <w:style w:type="table" w:customStyle="1" w:styleId="GridTable7Colorful-Accent2">
    <w:name w:val="Grid Table 7 Colorful - Accent 2"/>
    <w:basedOn w:val="a2"/>
    <w:tblPr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</w:style>
  <w:style w:type="table" w:customStyle="1" w:styleId="BorderedLined-Accent3">
    <w:name w:val="Bordered &amp; Lined - Accent 3"/>
    <w:basedOn w:val="a2"/>
    <w:tblPr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A33E03" w:themeColor="accent3"/>
        <w:insideV w:val="single" w:sz="4" w:space="0" w:color="A33E03" w:themeColor="accent3"/>
      </w:tblBorders>
    </w:tblPr>
  </w:style>
  <w:style w:type="table" w:customStyle="1" w:styleId="ListTable6Colorful-Accent6">
    <w:name w:val="List Table 6 Colorful - Accent 6"/>
    <w:basedOn w:val="a2"/>
    <w:tblPr>
      <w:tblBorders>
        <w:top w:val="single" w:sz="4" w:space="0" w:color="E9706E" w:themeColor="accent6" w:themeTint="98"/>
        <w:bottom w:val="single" w:sz="4" w:space="0" w:color="E9706E" w:themeColor="accent6" w:themeTint="98"/>
      </w:tblBorders>
    </w:tblPr>
  </w:style>
  <w:style w:type="table" w:customStyle="1" w:styleId="GridTable3-Accent1">
    <w:name w:val="Grid Table 3 - Accent 1"/>
    <w:basedOn w:val="a2"/>
    <w:tblPr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</w:style>
  <w:style w:type="table" w:customStyle="1" w:styleId="GridTable6Colorful-Accent4">
    <w:name w:val="Grid Table 6 Colorful - Accent 4"/>
    <w:basedOn w:val="a2"/>
    <w:tblPr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</w:style>
  <w:style w:type="table" w:customStyle="1" w:styleId="GridTable5Dark-Accent4">
    <w:name w:val="Grid Table 5 Dark- Accent 4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2"/>
    <w:tblPr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</w:tblPr>
  </w:style>
  <w:style w:type="table" w:customStyle="1" w:styleId="Bordered-Accent4">
    <w:name w:val="Bordered - Accent 4"/>
    <w:basedOn w:val="a2"/>
    <w:tblPr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</w:style>
  <w:style w:type="table" w:customStyle="1" w:styleId="Bordered-Accent1">
    <w:name w:val="Bordered - Accent 1"/>
    <w:basedOn w:val="a2"/>
    <w:tblPr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</w:style>
  <w:style w:type="table" w:customStyle="1" w:styleId="GridTable7Colorful-Accent4">
    <w:name w:val="Grid Table 7 Colorful - Accent 4"/>
    <w:basedOn w:val="a2"/>
    <w:tblPr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</w:style>
  <w:style w:type="table" w:customStyle="1" w:styleId="ListTable1Light-Accent4">
    <w:name w:val="List Table 1 Light - Accent 4"/>
    <w:basedOn w:val="a2"/>
    <w:tblPr/>
  </w:style>
  <w:style w:type="table" w:customStyle="1" w:styleId="GridTable7Colorful-Accent1">
    <w:name w:val="Grid Table 7 Colorful - Accent 1"/>
    <w:basedOn w:val="a2"/>
    <w:tblPr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</w:style>
  <w:style w:type="table" w:customStyle="1" w:styleId="ListTable6Colorful-Accent4">
    <w:name w:val="List Table 6 Colorful - Accent 4"/>
    <w:basedOn w:val="a2"/>
    <w:tblPr>
      <w:tblBorders>
        <w:top w:val="single" w:sz="4" w:space="0" w:color="E032FB" w:themeColor="accent4" w:themeTint="9A"/>
        <w:bottom w:val="single" w:sz="4" w:space="0" w:color="E032FB" w:themeColor="accent4" w:themeTint="9A"/>
      </w:tblBorders>
    </w:tblPr>
  </w:style>
  <w:style w:type="table" w:customStyle="1" w:styleId="GridTable1Light-Accent2">
    <w:name w:val="Grid Table 1 Light - Accent 2"/>
    <w:basedOn w:val="a2"/>
    <w:tblPr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</w:style>
  <w:style w:type="table" w:customStyle="1" w:styleId="-210">
    <w:name w:val="Таблица-сетка 21"/>
    <w:basedOn w:val="a2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6">
    <w:name w:val="List Table 5 Dark - Accent 6"/>
    <w:basedOn w:val="a2"/>
    <w:tblPr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</w:tblPr>
  </w:style>
  <w:style w:type="table" w:customStyle="1" w:styleId="ListTable5Dark-Accent5">
    <w:name w:val="List Table 5 Dark - Accent 5"/>
    <w:basedOn w:val="a2"/>
    <w:tblPr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</w:tblPr>
  </w:style>
  <w:style w:type="table" w:customStyle="1" w:styleId="ListTable3-Accent1">
    <w:name w:val="List Table 3 - Accent 1"/>
    <w:basedOn w:val="a2"/>
    <w:tblPr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</w:tblPr>
  </w:style>
  <w:style w:type="table" w:customStyle="1" w:styleId="ListTable6Colorful-Accent2">
    <w:name w:val="List Table 6 Colorful - Accent 2"/>
    <w:basedOn w:val="a2"/>
    <w:tblPr>
      <w:tblBorders>
        <w:top w:val="single" w:sz="4" w:space="0" w:color="36B3FB" w:themeColor="accent2" w:themeTint="97"/>
        <w:bottom w:val="single" w:sz="4" w:space="0" w:color="36B3FB" w:themeColor="accent2" w:themeTint="97"/>
      </w:tblBorders>
    </w:tblPr>
  </w:style>
  <w:style w:type="table" w:customStyle="1" w:styleId="ListTable6Colorful-Accent1">
    <w:name w:val="List Table 6 Colorful - Accent 1"/>
    <w:basedOn w:val="a2"/>
    <w:tblPr>
      <w:tblBorders>
        <w:top w:val="single" w:sz="4" w:space="0" w:color="18A303" w:themeColor="accent1"/>
        <w:bottom w:val="single" w:sz="4" w:space="0" w:color="18A303" w:themeColor="accent1"/>
      </w:tblBorders>
    </w:tblPr>
  </w:style>
  <w:style w:type="table" w:customStyle="1" w:styleId="ListTable5Dark-Accent3">
    <w:name w:val="List Table 5 Dark - Accent 3"/>
    <w:basedOn w:val="a2"/>
    <w:tblPr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</w:tblPr>
  </w:style>
  <w:style w:type="table" w:customStyle="1" w:styleId="ListTable1Light-Accent5">
    <w:name w:val="List Table 1 Light - Accent 5"/>
    <w:basedOn w:val="a2"/>
    <w:tblPr/>
  </w:style>
  <w:style w:type="table" w:customStyle="1" w:styleId="GridTable5Dark-Accent2">
    <w:name w:val="Grid Table 5 Dark - Accent 2"/>
    <w:basedOn w:val="a2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4">
    <w:name w:val="Grid Table 4 - Accent 4"/>
    <w:basedOn w:val="a2"/>
    <w:tblPr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</w:tblPr>
  </w:style>
  <w:style w:type="table" w:customStyle="1" w:styleId="ListTable7Colorful-Accent4">
    <w:name w:val="List Table 7 Colorful - Accent 4"/>
    <w:basedOn w:val="a2"/>
    <w:tblPr>
      <w:tblBorders>
        <w:right w:val="single" w:sz="4" w:space="0" w:color="E032FB" w:themeColor="accent4" w:themeTint="9A"/>
      </w:tblBorders>
    </w:tblPr>
  </w:style>
  <w:style w:type="table" w:customStyle="1" w:styleId="Lined-Accent6">
    <w:name w:val="Lined - Accent 6"/>
    <w:basedOn w:val="a2"/>
    <w:tblPr/>
  </w:style>
  <w:style w:type="table" w:customStyle="1" w:styleId="Lined-Accent1">
    <w:name w:val="Lined - Accent 1"/>
    <w:basedOn w:val="a2"/>
    <w:tblPr/>
  </w:style>
  <w:style w:type="table" w:customStyle="1" w:styleId="BorderedLined-Accent4">
    <w:name w:val="Bordered &amp; Lined - Accent 4"/>
    <w:basedOn w:val="a2"/>
    <w:tblPr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8E03A3" w:themeColor="accent4"/>
        <w:insideV w:val="single" w:sz="4" w:space="0" w:color="8E03A3" w:themeColor="accent4"/>
      </w:tblBorders>
    </w:tblPr>
  </w:style>
  <w:style w:type="table" w:customStyle="1" w:styleId="Bordered-Accent2">
    <w:name w:val="Bordered - Accent 2"/>
    <w:basedOn w:val="a2"/>
    <w:tblPr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</w:style>
  <w:style w:type="table" w:customStyle="1" w:styleId="GridTable4-Accent3">
    <w:name w:val="Grid Table 4 - Accent 3"/>
    <w:basedOn w:val="a2"/>
    <w:tblPr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</w:tblPr>
  </w:style>
  <w:style w:type="table" w:customStyle="1" w:styleId="ListTable4-Accent3">
    <w:name w:val="List Table 4 - Accent 3"/>
    <w:basedOn w:val="a2"/>
    <w:tblPr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</w:tblPr>
  </w:style>
  <w:style w:type="table" w:customStyle="1" w:styleId="ListTable7Colorful-Accent6">
    <w:name w:val="List Table 7 Colorful - Accent 6"/>
    <w:basedOn w:val="a2"/>
    <w:tblPr>
      <w:tblBorders>
        <w:right w:val="single" w:sz="4" w:space="0" w:color="E9706E" w:themeColor="accent6" w:themeTint="98"/>
      </w:tblBorders>
    </w:tblPr>
  </w:style>
  <w:style w:type="paragraph" w:styleId="affd">
    <w:name w:val="Balloon Text"/>
    <w:basedOn w:val="a"/>
    <w:link w:val="affe"/>
    <w:uiPriority w:val="99"/>
    <w:semiHidden/>
    <w:unhideWhenUsed/>
    <w:rsid w:val="00567511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1"/>
    <w:link w:val="affd"/>
    <w:uiPriority w:val="99"/>
    <w:semiHidden/>
    <w:rsid w:val="00567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kerch/geo/70030076177640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gis.ru/crimea/geo/700300763156428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gis.ru/crimea/geo/70030076165062237" TargetMode="External"/><Relationship Id="rId5" Type="http://schemas.openxmlformats.org/officeDocument/2006/relationships/hyperlink" Target="https://2gis.ru/alushta/geo/700300761310892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CVT</dc:creator>
  <dc:description/>
  <cp:lastModifiedBy>Соболева Диана</cp:lastModifiedBy>
  <cp:revision>6</cp:revision>
  <cp:lastPrinted>2026-04-02T08:33:00Z</cp:lastPrinted>
  <dcterms:created xsi:type="dcterms:W3CDTF">2026-04-02T11:42:00Z</dcterms:created>
  <dcterms:modified xsi:type="dcterms:W3CDTF">2026-04-15T08:38:00Z</dcterms:modified>
  <dc:language>ru-RU</dc:language>
</cp:coreProperties>
</file>